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color w:val="5B9BD5" w:themeColor="accent1"/>
          <w:sz w:val="24"/>
          <w:szCs w:val="24"/>
          <w:lang w:val="es-ES_tradnl"/>
        </w:rPr>
        <w:id w:val="-653997245"/>
        <w:docPartObj>
          <w:docPartGallery w:val="Cover Pages"/>
          <w:docPartUnique/>
        </w:docPartObj>
      </w:sdtPr>
      <w:sdtEndPr>
        <w:rPr>
          <w:color w:val="auto"/>
          <w:lang w:val="es-ES"/>
        </w:rPr>
      </w:sdtEndPr>
      <w:sdtContent>
        <w:p w14:paraId="71713DE9" w14:textId="654B01D7" w:rsidR="00F30432" w:rsidRPr="00F0466C" w:rsidRDefault="00A3479E">
          <w:pPr>
            <w:pStyle w:val="Sinespaciado"/>
            <w:spacing w:before="1540" w:after="240"/>
            <w:jc w:val="center"/>
            <w:rPr>
              <w:color w:val="5B9BD5" w:themeColor="accent1"/>
              <w:lang w:val="es-ES_tradnl"/>
            </w:rPr>
          </w:pPr>
          <w:r w:rsidRPr="00F0466C">
            <w:rPr>
              <w:noProof/>
              <w:lang w:val="es-MX" w:eastAsia="es-MX"/>
            </w:rPr>
            <w:drawing>
              <wp:anchor distT="0" distB="0" distL="114300" distR="114300" simplePos="0" relativeHeight="251658240" behindDoc="1" locked="0" layoutInCell="1" allowOverlap="1" wp14:anchorId="34020C53" wp14:editId="1C0AC197">
                <wp:simplePos x="0" y="0"/>
                <wp:positionH relativeFrom="margin">
                  <wp:align>center</wp:align>
                </wp:positionH>
                <wp:positionV relativeFrom="paragraph">
                  <wp:posOffset>-999490</wp:posOffset>
                </wp:positionV>
                <wp:extent cx="7886065" cy="10060305"/>
                <wp:effectExtent l="0" t="0" r="635" b="0"/>
                <wp:wrapNone/>
                <wp:docPr id="2" name="Imagen 2" descr="/Users/martinzoye/Desktop/pORTADA TEC 2-01-01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/Users/martinzoye/Desktop/pORTADA TEC 2-01-01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886065" cy="10060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tbl>
          <w:tblPr>
            <w:tblStyle w:val="Tablaconcuadrculaclara1"/>
            <w:tblpPr w:leftFromText="141" w:rightFromText="141" w:vertAnchor="text" w:horzAnchor="margin" w:tblpXSpec="center" w:tblpY="8124"/>
            <w:tblW w:w="12111" w:type="dxa"/>
            <w:tblBorders>
              <w:top w:val="single" w:sz="4" w:space="0" w:color="293867"/>
              <w:left w:val="single" w:sz="4" w:space="0" w:color="293867"/>
              <w:bottom w:val="single" w:sz="4" w:space="0" w:color="293867"/>
              <w:right w:val="single" w:sz="4" w:space="0" w:color="293867"/>
            </w:tblBorders>
            <w:tblLook w:val="04A0" w:firstRow="1" w:lastRow="0" w:firstColumn="1" w:lastColumn="0" w:noHBand="0" w:noVBand="1"/>
          </w:tblPr>
          <w:tblGrid>
            <w:gridCol w:w="5291"/>
            <w:gridCol w:w="6820"/>
          </w:tblGrid>
          <w:tr w:rsidR="00FC6F9D" w:rsidRPr="00F0466C" w14:paraId="27E2B401" w14:textId="77777777" w:rsidTr="00FC6F9D">
            <w:trPr>
              <w:trHeight w:val="639"/>
            </w:trPr>
            <w:tc>
              <w:tcPr>
                <w:tcW w:w="6055" w:type="dxa"/>
                <w:vAlign w:val="center"/>
              </w:tcPr>
              <w:p w14:paraId="5AB9DC15" w14:textId="23759FBA" w:rsidR="00FC6F9D" w:rsidRPr="00FC6F9D" w:rsidRDefault="00FC6F9D" w:rsidP="00FC6F9D">
                <w:pPr>
                  <w:rPr>
                    <w:rFonts w:ascii="Arial" w:hAnsi="Arial" w:cs="Arial"/>
                    <w:sz w:val="24"/>
                    <w:szCs w:val="24"/>
                  </w:rPr>
                </w:pPr>
                <w:r w:rsidRPr="00C44A47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Nombre de</w:t>
                </w:r>
                <w:r w:rsidR="00FE49D1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l alumno</w:t>
                </w:r>
                <w:r w:rsidRPr="00C44A47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 xml:space="preserve">: </w:t>
                </w:r>
                <w:r w:rsidRPr="009F365C">
                  <w:rPr>
                    <w:rFonts w:ascii="Arial" w:eastAsia="Times New Roman" w:hAnsi="Arial" w:cs="Arial"/>
                    <w:color w:val="000000"/>
                    <w:sz w:val="24"/>
                    <w:szCs w:val="24"/>
                    <w:lang w:val="es-MX" w:eastAsia="en-US"/>
                  </w:rPr>
                  <w:t>Luis Fernando Cayeros Camacho. </w:t>
                </w:r>
              </w:p>
              <w:p w14:paraId="273CFB94" w14:textId="77777777" w:rsidR="00FC6F9D" w:rsidRPr="009F365C" w:rsidRDefault="00FC6F9D" w:rsidP="00FC6F9D">
                <w:pPr>
                  <w:rPr>
                    <w:rFonts w:ascii="Arial" w:hAnsi="Arial" w:cs="Arial"/>
                    <w:sz w:val="24"/>
                    <w:szCs w:val="24"/>
                    <w:lang w:val="es-MX"/>
                  </w:rPr>
                </w:pPr>
              </w:p>
              <w:p w14:paraId="698C3075" w14:textId="77777777" w:rsidR="00FC6F9D" w:rsidRPr="00C44A47" w:rsidRDefault="00FC6F9D" w:rsidP="00FC6F9D">
                <w:pPr>
                  <w:rPr>
                    <w:rFonts w:ascii="Arial" w:hAnsi="Arial" w:cs="Arial"/>
                    <w:sz w:val="24"/>
                    <w:szCs w:val="24"/>
                  </w:rPr>
                </w:pPr>
              </w:p>
            </w:tc>
            <w:tc>
              <w:tcPr>
                <w:tcW w:w="6056" w:type="dxa"/>
                <w:vAlign w:val="center"/>
              </w:tcPr>
              <w:p w14:paraId="422BF496" w14:textId="727D7164" w:rsidR="00FC6F9D" w:rsidRPr="00FC6F9D" w:rsidRDefault="00FC6F9D" w:rsidP="00FC6F9D">
                <w:pPr>
                  <w:rPr>
                    <w:rFonts w:ascii="Arial" w:hAnsi="Arial" w:cs="Arial"/>
                    <w:sz w:val="24"/>
                    <w:szCs w:val="24"/>
                  </w:rPr>
                </w:pPr>
                <w:r w:rsidRPr="00C44A47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Matricula:</w:t>
                </w:r>
                <w:r w:rsidRPr="00C44A47">
                  <w:rPr>
                    <w:rFonts w:ascii="Arial" w:hAnsi="Arial" w:cs="Arial"/>
                    <w:sz w:val="24"/>
                    <w:szCs w:val="24"/>
                  </w:rPr>
                  <w:t xml:space="preserve"> </w:t>
                </w:r>
                <w:r w:rsidRPr="009F365C">
                  <w:rPr>
                    <w:rFonts w:ascii="Arial" w:eastAsia="Times New Roman" w:hAnsi="Arial" w:cs="Arial"/>
                    <w:color w:val="000000"/>
                    <w:sz w:val="24"/>
                    <w:szCs w:val="24"/>
                    <w:lang w:val="en-US" w:eastAsia="en-US"/>
                  </w:rPr>
                  <w:t>2831953.</w:t>
                </w:r>
              </w:p>
              <w:p w14:paraId="2B52F08A" w14:textId="77777777" w:rsidR="00FC6F9D" w:rsidRPr="00C44A47" w:rsidRDefault="00FC6F9D" w:rsidP="00FC6F9D">
                <w:pPr>
                  <w:rPr>
                    <w:rFonts w:ascii="Arial" w:hAnsi="Arial" w:cs="Arial"/>
                    <w:sz w:val="24"/>
                    <w:szCs w:val="24"/>
                  </w:rPr>
                </w:pPr>
              </w:p>
            </w:tc>
          </w:tr>
          <w:tr w:rsidR="00FC6F9D" w:rsidRPr="00F0466C" w14:paraId="5CC3C0B7" w14:textId="77777777" w:rsidTr="00FC6F9D">
            <w:trPr>
              <w:trHeight w:val="167"/>
            </w:trPr>
            <w:tc>
              <w:tcPr>
                <w:tcW w:w="6055" w:type="dxa"/>
                <w:vAlign w:val="center"/>
              </w:tcPr>
              <w:p w14:paraId="3F2043FC" w14:textId="410D21E9" w:rsidR="00FC6F9D" w:rsidRPr="00C44A47" w:rsidRDefault="00FC6F9D" w:rsidP="00FC6F9D">
                <w:pPr>
                  <w:rPr>
                    <w:rFonts w:ascii="Arial" w:hAnsi="Arial" w:cs="Arial"/>
                    <w:sz w:val="24"/>
                    <w:szCs w:val="24"/>
                  </w:rPr>
                </w:pPr>
                <w:r w:rsidRPr="00C44A47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 xml:space="preserve">Módulo </w:t>
                </w:r>
                <w:r w:rsidR="00C55B61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2</w:t>
                </w:r>
              </w:p>
            </w:tc>
            <w:tc>
              <w:tcPr>
                <w:tcW w:w="6056" w:type="dxa"/>
                <w:vAlign w:val="center"/>
              </w:tcPr>
              <w:p w14:paraId="53DCE82C" w14:textId="77777777" w:rsidR="00FC6F9D" w:rsidRPr="00C44A47" w:rsidRDefault="00FC6F9D" w:rsidP="00FC6F9D">
                <w:pPr>
                  <w:rPr>
                    <w:rFonts w:ascii="Arial" w:hAnsi="Arial" w:cs="Arial"/>
                    <w:sz w:val="24"/>
                    <w:szCs w:val="24"/>
                  </w:rPr>
                </w:pPr>
              </w:p>
            </w:tc>
          </w:tr>
          <w:tr w:rsidR="00FC6F9D" w:rsidRPr="00EE3F81" w14:paraId="0A78ADA5" w14:textId="77777777" w:rsidTr="00FC6F9D">
            <w:trPr>
              <w:trHeight w:val="736"/>
            </w:trPr>
            <w:tc>
              <w:tcPr>
                <w:tcW w:w="6055" w:type="dxa"/>
                <w:vAlign w:val="center"/>
              </w:tcPr>
              <w:p w14:paraId="5CC5196D" w14:textId="0E400D69" w:rsidR="00FC6F9D" w:rsidRDefault="00FC6F9D" w:rsidP="00FC6F9D">
                <w:pPr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</w:pPr>
                <w:r w:rsidRPr="00C44A47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Fecha:</w:t>
                </w:r>
                <w:r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 xml:space="preserve"> </w:t>
                </w:r>
                <w:r w:rsidR="001C3D93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09</w:t>
                </w:r>
                <w:r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/</w:t>
                </w:r>
                <w:r w:rsidR="00C55B61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10</w:t>
                </w:r>
                <w:r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/202</w:t>
                </w:r>
                <w:r w:rsidR="00C20A28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1</w:t>
                </w:r>
              </w:p>
              <w:p w14:paraId="106D487C" w14:textId="77777777" w:rsidR="00FC6F9D" w:rsidRPr="00FC6F9D" w:rsidRDefault="00FC6F9D" w:rsidP="00FC6F9D">
                <w:pPr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</w:pPr>
              </w:p>
              <w:p w14:paraId="4B828760" w14:textId="4DC3B6B3" w:rsidR="00FC6F9D" w:rsidRPr="00C44A47" w:rsidRDefault="00FC6F9D" w:rsidP="00FC6F9D">
                <w:pPr>
                  <w:rPr>
                    <w:rFonts w:ascii="Arial" w:hAnsi="Arial" w:cs="Arial"/>
                    <w:sz w:val="24"/>
                    <w:szCs w:val="24"/>
                  </w:rPr>
                </w:pPr>
                <w:r w:rsidRPr="00C44A47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 xml:space="preserve">Nombre del profesor: </w:t>
                </w:r>
                <w:r w:rsidR="009917C2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Arturo Vargas Salgado</w:t>
                </w:r>
              </w:p>
            </w:tc>
            <w:tc>
              <w:tcPr>
                <w:tcW w:w="6056" w:type="dxa"/>
                <w:vAlign w:val="center"/>
              </w:tcPr>
              <w:p w14:paraId="69904EE8" w14:textId="6148ED29" w:rsidR="00FC6F9D" w:rsidRPr="00FE49D1" w:rsidRDefault="00FC6F9D" w:rsidP="00FC6F9D">
                <w:pPr>
                  <w:pStyle w:val="Ttulo4"/>
                  <w:pBdr>
                    <w:bottom w:val="single" w:sz="6" w:space="2" w:color="EEEEEE"/>
                  </w:pBdr>
                  <w:shd w:val="clear" w:color="auto" w:fill="FFFFFF"/>
                  <w:spacing w:before="45" w:beforeAutospacing="0" w:after="120" w:afterAutospacing="0"/>
                  <w:rPr>
                    <w:rFonts w:ascii="Arial" w:hAnsi="Arial" w:cs="Arial"/>
                    <w:b w:val="0"/>
                    <w:sz w:val="24"/>
                    <w:szCs w:val="24"/>
                    <w:lang w:val="es-MX"/>
                  </w:rPr>
                </w:pPr>
                <w:r w:rsidRPr="00FE49D1">
                  <w:rPr>
                    <w:rFonts w:ascii="Arial" w:hAnsi="Arial" w:cs="Arial"/>
                    <w:sz w:val="24"/>
                    <w:szCs w:val="24"/>
                    <w:lang w:val="es-MX"/>
                  </w:rPr>
                  <w:t>T</w:t>
                </w:r>
                <w:r w:rsidRPr="00FE49D1">
                  <w:rPr>
                    <w:rFonts w:ascii="Arial" w:eastAsia="Helvetica" w:hAnsi="Arial" w:cs="Arial"/>
                    <w:sz w:val="24"/>
                    <w:szCs w:val="24"/>
                    <w:lang w:val="es-MX"/>
                  </w:rPr>
                  <w:t>ítulo</w:t>
                </w:r>
                <w:r w:rsidRPr="00FE49D1">
                  <w:rPr>
                    <w:rFonts w:ascii="Arial" w:hAnsi="Arial" w:cs="Arial"/>
                    <w:sz w:val="24"/>
                    <w:szCs w:val="24"/>
                    <w:lang w:val="es-MX"/>
                  </w:rPr>
                  <w:t xml:space="preserve">: </w:t>
                </w:r>
                <w:r w:rsidRPr="00FE49D1">
                  <w:rPr>
                    <w:rFonts w:ascii="Arial" w:hAnsi="Arial" w:cs="Arial"/>
                    <w:b w:val="0"/>
                    <w:sz w:val="24"/>
                    <w:szCs w:val="24"/>
                    <w:lang w:val="es-MX"/>
                  </w:rPr>
                  <w:t xml:space="preserve"> </w:t>
                </w:r>
                <w:r w:rsidR="00A66578">
                  <w:rPr>
                    <w:rFonts w:ascii="Arial" w:hAnsi="Arial" w:cs="Arial"/>
                    <w:b w:val="0"/>
                    <w:sz w:val="24"/>
                    <w:szCs w:val="24"/>
                    <w:lang w:val="es-MX"/>
                  </w:rPr>
                  <w:t xml:space="preserve">Actividad </w:t>
                </w:r>
                <w:r w:rsidR="001C3D93">
                  <w:rPr>
                    <w:rFonts w:ascii="Arial" w:hAnsi="Arial" w:cs="Arial"/>
                    <w:b w:val="0"/>
                    <w:sz w:val="24"/>
                    <w:szCs w:val="24"/>
                    <w:lang w:val="es-MX"/>
                  </w:rPr>
                  <w:t>7</w:t>
                </w:r>
              </w:p>
              <w:p w14:paraId="2BFFAC10" w14:textId="5D12642F" w:rsidR="00FC6F9D" w:rsidRPr="00231983" w:rsidRDefault="009917C2" w:rsidP="00A95C85">
                <w:pPr>
                  <w:pStyle w:val="NormalWeb"/>
                  <w:spacing w:before="0" w:beforeAutospacing="0" w:after="0" w:afterAutospacing="0"/>
                  <w:rPr>
                    <w:rFonts w:ascii="Arial" w:hAnsi="Arial" w:cs="Arial"/>
                    <w:b/>
                    <w:color w:val="333333"/>
                    <w:sz w:val="24"/>
                    <w:szCs w:val="24"/>
                  </w:rPr>
                </w:pPr>
                <w:r w:rsidRPr="00FE49D1">
                  <w:rPr>
                    <w:rFonts w:ascii="Arial" w:hAnsi="Arial" w:cs="Arial"/>
                    <w:b/>
                    <w:color w:val="333333"/>
                    <w:sz w:val="24"/>
                    <w:szCs w:val="24"/>
                    <w:lang w:val="es-MX"/>
                  </w:rPr>
                  <w:t>Bibliografía</w:t>
                </w:r>
                <w:r w:rsidR="00FC6F9D" w:rsidRPr="00FE49D1">
                  <w:rPr>
                    <w:rFonts w:ascii="Arial" w:hAnsi="Arial" w:cs="Arial"/>
                    <w:b/>
                    <w:color w:val="333333"/>
                    <w:sz w:val="24"/>
                    <w:szCs w:val="24"/>
                    <w:lang w:val="es-MX"/>
                  </w:rPr>
                  <w:t>:</w:t>
                </w:r>
                <w:r w:rsidR="00EE3F81">
                  <w:rPr>
                    <w:rFonts w:ascii="Arial" w:hAnsi="Arial" w:cs="Arial"/>
                    <w:b/>
                    <w:color w:val="333333"/>
                    <w:sz w:val="24"/>
                    <w:szCs w:val="24"/>
                    <w:lang w:val="es-MX"/>
                  </w:rPr>
                  <w:t xml:space="preserve"> </w:t>
                </w:r>
                <w:r w:rsidR="00EE3F81" w:rsidRPr="00EE3F81">
                  <w:rPr>
                    <w:rFonts w:ascii="Open Sans" w:hAnsi="Open Sans" w:cs="Open Sans"/>
                    <w:color w:val="000000"/>
                    <w:sz w:val="20"/>
                    <w:szCs w:val="20"/>
                    <w:shd w:val="clear" w:color="auto" w:fill="FFFFFF"/>
                    <w:lang w:val="es-MX"/>
                  </w:rPr>
                  <w:t>Es.wikipedia.org. 2021. </w:t>
                </w:r>
                <w:r w:rsidR="00EE3F81" w:rsidRPr="00EE3F81">
                  <w:rPr>
                    <w:rFonts w:ascii="Open Sans" w:hAnsi="Open Sans" w:cs="Open Sans"/>
                    <w:i/>
                    <w:iCs/>
                    <w:color w:val="000000"/>
                    <w:sz w:val="20"/>
                    <w:szCs w:val="20"/>
                    <w:shd w:val="clear" w:color="auto" w:fill="FFFFFF"/>
                    <w:lang w:val="es-MX"/>
                  </w:rPr>
                  <w:t>Pronóstico (estadística) - Wikipedia, la enciclopedia libre</w:t>
                </w:r>
                <w:r w:rsidR="00EE3F81" w:rsidRPr="00EE3F81">
                  <w:rPr>
                    <w:rFonts w:ascii="Open Sans" w:hAnsi="Open Sans" w:cs="Open Sans"/>
                    <w:color w:val="000000"/>
                    <w:sz w:val="20"/>
                    <w:szCs w:val="20"/>
                    <w:shd w:val="clear" w:color="auto" w:fill="FFFFFF"/>
                    <w:lang w:val="es-MX"/>
                  </w:rPr>
                  <w:t xml:space="preserve">. </w:t>
                </w:r>
                <w:r w:rsidR="00EE3F81">
                  <w:rPr>
                    <w:rFonts w:ascii="Open Sans" w:hAnsi="Open Sans" w:cs="Open Sans"/>
                    <w:color w:val="000000"/>
                    <w:sz w:val="20"/>
                    <w:szCs w:val="20"/>
                    <w:shd w:val="clear" w:color="auto" w:fill="FFFFFF"/>
                  </w:rPr>
                  <w:t xml:space="preserve">[online] Available at: </w:t>
                </w:r>
                <w:r w:rsidR="00EE3F81">
                  <w:rPr>
                    <w:rFonts w:ascii="Open Sans" w:hAnsi="Open Sans" w:cs="Open Sans"/>
                    <w:color w:val="000000"/>
                    <w:sz w:val="20"/>
                    <w:szCs w:val="20"/>
                    <w:shd w:val="clear" w:color="auto" w:fill="FFFFFF"/>
                  </w:rPr>
                  <w:lastRenderedPageBreak/>
                  <w:t>&lt;https://es.wikipedia.org/wiki/Pron%C3%B3stico_(estad%C3%ADstica)&gt; [Accessed 9 October 2021].</w:t>
                </w:r>
                <w:r w:rsidR="00FC6F9D" w:rsidRPr="00EE3F81">
                  <w:rPr>
                    <w:rFonts w:ascii="Arial" w:hAnsi="Arial" w:cs="Arial"/>
                    <w:b/>
                    <w:color w:val="333333"/>
                    <w:sz w:val="24"/>
                    <w:szCs w:val="24"/>
                  </w:rPr>
                  <w:t xml:space="preserve"> </w:t>
                </w:r>
                <w:r w:rsidR="005C6822" w:rsidRPr="00EE3F81">
                  <w:rPr>
                    <w:rFonts w:ascii="Arial" w:hAnsi="Arial" w:cs="Arial"/>
                    <w:color w:val="000000"/>
                    <w:sz w:val="20"/>
                    <w:szCs w:val="20"/>
                    <w:shd w:val="clear" w:color="auto" w:fill="FFFFFF"/>
                  </w:rPr>
                  <w:t xml:space="preserve"> </w:t>
                </w:r>
                <w:r w:rsidR="00231983">
                  <w:rPr>
                    <w:rFonts w:ascii="Open Sans" w:hAnsi="Open Sans" w:cs="Open Sans"/>
                    <w:color w:val="000000"/>
                    <w:sz w:val="20"/>
                    <w:szCs w:val="20"/>
                    <w:shd w:val="clear" w:color="auto" w:fill="FFFFFF"/>
                  </w:rPr>
                  <w:br/>
                </w:r>
              </w:p>
            </w:tc>
          </w:tr>
        </w:tbl>
        <w:p w14:paraId="23AA3CA3" w14:textId="77777777" w:rsidR="00EE3F81" w:rsidRDefault="003922AB" w:rsidP="00EE3F81">
          <w:pPr>
            <w:shd w:val="clear" w:color="auto" w:fill="FFFFFF"/>
            <w:rPr>
              <w:sz w:val="24"/>
              <w:szCs w:val="24"/>
            </w:rPr>
          </w:pPr>
        </w:p>
      </w:sdtContent>
    </w:sdt>
    <w:p w14:paraId="77779A60" w14:textId="39BD065F" w:rsidR="00DD26DE" w:rsidRPr="00EE3F81" w:rsidRDefault="00DD26DE" w:rsidP="00EE3F81">
      <w:pPr>
        <w:shd w:val="clear" w:color="auto" w:fill="FFFFFF"/>
        <w:rPr>
          <w:sz w:val="24"/>
          <w:szCs w:val="24"/>
        </w:rPr>
      </w:pPr>
      <w:r>
        <w:rPr>
          <w:rFonts w:ascii="Arial" w:hAnsi="Arial" w:cs="Arial"/>
          <w:sz w:val="24"/>
          <w:szCs w:val="24"/>
        </w:rPr>
        <w:br/>
      </w:r>
    </w:p>
    <w:p w14:paraId="0886478F" w14:textId="77777777" w:rsidR="006F66DF" w:rsidRDefault="006F66DF" w:rsidP="006F66DF">
      <w:pPr>
        <w:numPr>
          <w:ilvl w:val="0"/>
          <w:numId w:val="38"/>
        </w:numPr>
        <w:rPr>
          <w:rFonts w:ascii="Arial" w:hAnsi="Arial" w:cs="Arial"/>
          <w:b/>
          <w:bCs/>
          <w:sz w:val="24"/>
          <w:szCs w:val="24"/>
        </w:rPr>
      </w:pPr>
      <w:r w:rsidRPr="006F66DF">
        <w:rPr>
          <w:rFonts w:ascii="Arial" w:hAnsi="Arial" w:cs="Arial"/>
          <w:b/>
          <w:bCs/>
          <w:sz w:val="24"/>
          <w:szCs w:val="24"/>
        </w:rPr>
        <w:t>Elabora una tabla comparativa entre los modelos de pronósticos causales y de serie de tiempo (investiguen y conceptualicen)</w:t>
      </w:r>
      <w:r>
        <w:rPr>
          <w:rFonts w:ascii="Arial" w:hAnsi="Arial" w:cs="Arial"/>
          <w:b/>
          <w:bCs/>
          <w:sz w:val="24"/>
          <w:szCs w:val="24"/>
        </w:rPr>
        <w:br/>
      </w:r>
      <w:r>
        <w:rPr>
          <w:rFonts w:ascii="Arial" w:hAnsi="Arial" w:cs="Arial"/>
          <w:b/>
          <w:bCs/>
          <w:sz w:val="24"/>
          <w:szCs w:val="24"/>
        </w:rPr>
        <w:br/>
      </w:r>
    </w:p>
    <w:tbl>
      <w:tblPr>
        <w:tblStyle w:val="Tablaconcuadrculaclara1"/>
        <w:tblW w:w="12050" w:type="dxa"/>
        <w:tblInd w:w="-1616" w:type="dxa"/>
        <w:tblLook w:val="04A0" w:firstRow="1" w:lastRow="0" w:firstColumn="1" w:lastColumn="0" w:noHBand="0" w:noVBand="1"/>
      </w:tblPr>
      <w:tblGrid>
        <w:gridCol w:w="5979"/>
        <w:gridCol w:w="6071"/>
      </w:tblGrid>
      <w:tr w:rsidR="006F66DF" w14:paraId="25909C5E" w14:textId="77777777" w:rsidTr="00D51249">
        <w:tc>
          <w:tcPr>
            <w:tcW w:w="5979" w:type="dxa"/>
          </w:tcPr>
          <w:p w14:paraId="1E3EEE71" w14:textId="7100F065" w:rsidR="006F66DF" w:rsidRDefault="006F66DF" w:rsidP="006F66DF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Causal</w:t>
            </w:r>
          </w:p>
        </w:tc>
        <w:tc>
          <w:tcPr>
            <w:tcW w:w="6071" w:type="dxa"/>
          </w:tcPr>
          <w:p w14:paraId="6F4E2FE7" w14:textId="06052797" w:rsidR="006F66DF" w:rsidRDefault="006F66DF" w:rsidP="006F66DF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Serie de tiempo</w:t>
            </w:r>
          </w:p>
        </w:tc>
      </w:tr>
      <w:tr w:rsidR="006F66DF" w14:paraId="57E7F4D2" w14:textId="77777777" w:rsidTr="00D51249">
        <w:tc>
          <w:tcPr>
            <w:tcW w:w="5979" w:type="dxa"/>
          </w:tcPr>
          <w:p w14:paraId="469909E3" w14:textId="77777777" w:rsidR="00D51249" w:rsidRPr="003D0F32" w:rsidRDefault="00D51249" w:rsidP="00D51249">
            <w:pPr>
              <w:pStyle w:val="NormalWeb"/>
              <w:shd w:val="clear" w:color="auto" w:fill="FFFFFF"/>
              <w:spacing w:before="120" w:beforeAutospacing="0" w:after="120" w:afterAutospacing="0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3D0F32">
              <w:rPr>
                <w:rFonts w:ascii="Arial" w:hAnsi="Arial" w:cs="Arial"/>
                <w:sz w:val="24"/>
                <w:szCs w:val="24"/>
                <w:lang w:val="es-MX"/>
              </w:rPr>
              <w:t>Algunos métodos de pronóstico asumen que es posible identificar los factores subyacentes que pueden tener influencia sobre la variable a pronosticar. Si las causas se entienden, se pueden hacer proyecciones de las variables que influyen, para utilizarlas en la predicción.</w:t>
            </w:r>
          </w:p>
          <w:p w14:paraId="781D149D" w14:textId="77777777" w:rsidR="00D51249" w:rsidRPr="00D51249" w:rsidRDefault="00D51249" w:rsidP="00D51249">
            <w:pPr>
              <w:pStyle w:val="NormalWeb"/>
              <w:shd w:val="clear" w:color="auto" w:fill="FFFFFF"/>
              <w:spacing w:before="120" w:beforeAutospacing="0" w:after="120" w:afterAutospacing="0"/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 w:rsidRPr="00D51249">
              <w:rPr>
                <w:rFonts w:ascii="Arial" w:hAnsi="Arial" w:cs="Arial"/>
                <w:b/>
                <w:bCs/>
                <w:sz w:val="24"/>
                <w:szCs w:val="24"/>
              </w:rPr>
              <w:t>Algunos</w:t>
            </w:r>
            <w:proofErr w:type="spellEnd"/>
            <w:r w:rsidRPr="00D51249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51249">
              <w:rPr>
                <w:rFonts w:ascii="Arial" w:hAnsi="Arial" w:cs="Arial"/>
                <w:b/>
                <w:bCs/>
                <w:sz w:val="24"/>
                <w:szCs w:val="24"/>
              </w:rPr>
              <w:t>métodos</w:t>
            </w:r>
            <w:proofErr w:type="spellEnd"/>
            <w:r w:rsidRPr="00D51249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51249">
              <w:rPr>
                <w:rFonts w:ascii="Arial" w:hAnsi="Arial" w:cs="Arial"/>
                <w:b/>
                <w:bCs/>
                <w:sz w:val="24"/>
                <w:szCs w:val="24"/>
              </w:rPr>
              <w:t>causales</w:t>
            </w:r>
            <w:proofErr w:type="spellEnd"/>
            <w:r w:rsidRPr="00D51249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son:</w:t>
            </w:r>
          </w:p>
          <w:p w14:paraId="0EACD25C" w14:textId="77777777" w:rsidR="00D51249" w:rsidRPr="003D0F32" w:rsidRDefault="00D51249" w:rsidP="00D51249">
            <w:pPr>
              <w:numPr>
                <w:ilvl w:val="0"/>
                <w:numId w:val="42"/>
              </w:numPr>
              <w:shd w:val="clear" w:color="auto" w:fill="FFFFFF"/>
              <w:spacing w:before="100" w:beforeAutospacing="1" w:after="24"/>
              <w:ind w:left="1104"/>
              <w:rPr>
                <w:rFonts w:ascii="Arial" w:hAnsi="Arial" w:cs="Arial"/>
                <w:sz w:val="24"/>
                <w:szCs w:val="24"/>
              </w:rPr>
            </w:pPr>
            <w:hyperlink r:id="rId9" w:tooltip="Análisis de la regresión" w:history="1">
              <w:r w:rsidRPr="003D0F32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análisis de la regresión</w:t>
              </w:r>
            </w:hyperlink>
            <w:r w:rsidRPr="003D0F32">
              <w:rPr>
                <w:rFonts w:ascii="Arial" w:hAnsi="Arial" w:cs="Arial"/>
                <w:sz w:val="24"/>
                <w:szCs w:val="24"/>
              </w:rPr>
              <w:t>, que puede ser </w:t>
            </w:r>
            <w:hyperlink r:id="rId10" w:tooltip="Regresión lineal" w:history="1">
              <w:r w:rsidRPr="003D0F32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lineal</w:t>
              </w:r>
            </w:hyperlink>
            <w:r w:rsidRPr="003D0F32">
              <w:rPr>
                <w:rFonts w:ascii="Arial" w:hAnsi="Arial" w:cs="Arial"/>
                <w:sz w:val="24"/>
                <w:szCs w:val="24"/>
              </w:rPr>
              <w:t> o </w:t>
            </w:r>
            <w:hyperlink r:id="rId11" w:tooltip="Regresión no lineal" w:history="1">
              <w:r w:rsidRPr="003D0F32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no lineal</w:t>
              </w:r>
            </w:hyperlink>
            <w:r w:rsidRPr="003D0F32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170EC8B3" w14:textId="77777777" w:rsidR="00D51249" w:rsidRPr="003D0F32" w:rsidRDefault="00D51249" w:rsidP="00D51249">
            <w:pPr>
              <w:numPr>
                <w:ilvl w:val="0"/>
                <w:numId w:val="42"/>
              </w:numPr>
              <w:shd w:val="clear" w:color="auto" w:fill="FFFFFF"/>
              <w:spacing w:before="100" w:beforeAutospacing="1" w:after="24"/>
              <w:ind w:left="1104"/>
              <w:rPr>
                <w:rFonts w:ascii="Arial" w:hAnsi="Arial" w:cs="Arial"/>
                <w:sz w:val="24"/>
                <w:szCs w:val="24"/>
              </w:rPr>
            </w:pPr>
            <w:hyperlink r:id="rId12" w:tooltip="Modelo autorregresivo de media móvil" w:history="1">
              <w:r w:rsidRPr="003D0F32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modelo autorregresivo de media móvil</w:t>
              </w:r>
            </w:hyperlink>
            <w:r w:rsidRPr="003D0F32">
              <w:rPr>
                <w:rFonts w:ascii="Arial" w:hAnsi="Arial" w:cs="Arial"/>
                <w:sz w:val="24"/>
                <w:szCs w:val="24"/>
              </w:rPr>
              <w:t> (ARMA)</w:t>
            </w:r>
          </w:p>
          <w:p w14:paraId="2D363420" w14:textId="77777777" w:rsidR="00D51249" w:rsidRPr="003D0F32" w:rsidRDefault="00D51249" w:rsidP="00D51249">
            <w:pPr>
              <w:numPr>
                <w:ilvl w:val="0"/>
                <w:numId w:val="42"/>
              </w:numPr>
              <w:shd w:val="clear" w:color="auto" w:fill="FFFFFF"/>
              <w:spacing w:before="100" w:beforeAutospacing="1" w:after="24"/>
              <w:ind w:left="1104"/>
              <w:rPr>
                <w:rFonts w:ascii="Arial" w:hAnsi="Arial" w:cs="Arial"/>
                <w:sz w:val="24"/>
                <w:szCs w:val="24"/>
              </w:rPr>
            </w:pPr>
            <w:hyperlink r:id="rId13" w:tooltip="Modelo Arima" w:history="1">
              <w:r w:rsidRPr="003D0F32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 xml:space="preserve">modelo </w:t>
              </w:r>
              <w:proofErr w:type="spellStart"/>
              <w:r w:rsidRPr="003D0F32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Arima</w:t>
              </w:r>
              <w:proofErr w:type="spellEnd"/>
            </w:hyperlink>
          </w:p>
          <w:p w14:paraId="137A72D7" w14:textId="77777777" w:rsidR="00D51249" w:rsidRPr="003D0F32" w:rsidRDefault="00D51249" w:rsidP="00D51249">
            <w:pPr>
              <w:numPr>
                <w:ilvl w:val="0"/>
                <w:numId w:val="42"/>
              </w:numPr>
              <w:shd w:val="clear" w:color="auto" w:fill="FFFFFF"/>
              <w:spacing w:before="100" w:beforeAutospacing="1" w:after="24"/>
              <w:ind w:left="1104"/>
              <w:rPr>
                <w:rFonts w:ascii="Arial" w:hAnsi="Arial" w:cs="Arial"/>
                <w:sz w:val="24"/>
                <w:szCs w:val="24"/>
              </w:rPr>
            </w:pPr>
            <w:hyperlink r:id="rId14" w:tooltip="Econometría" w:history="1">
              <w:r w:rsidRPr="003D0F32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econometría</w:t>
              </w:r>
            </w:hyperlink>
          </w:p>
          <w:p w14:paraId="7C38147F" w14:textId="77777777" w:rsidR="00D51249" w:rsidRDefault="00D51249" w:rsidP="00D51249">
            <w:pPr>
              <w:pStyle w:val="Ttulo3"/>
              <w:shd w:val="clear" w:color="auto" w:fill="FFFFFF"/>
              <w:spacing w:before="72" w:after="60"/>
              <w:rPr>
                <w:rStyle w:val="mw-headline"/>
                <w:rFonts w:ascii="Arial" w:hAnsi="Arial" w:cs="Arial"/>
                <w:b/>
                <w:bCs/>
                <w:color w:val="000000"/>
              </w:rPr>
            </w:pPr>
            <w:r w:rsidRPr="00D51249">
              <w:rPr>
                <w:rStyle w:val="mw-headline"/>
                <w:rFonts w:ascii="Arial" w:hAnsi="Arial" w:cs="Arial"/>
                <w:b/>
                <w:bCs/>
                <w:color w:val="000000"/>
              </w:rPr>
              <w:t>Métodos subjetivos</w:t>
            </w:r>
          </w:p>
          <w:p w14:paraId="1D7C31E2" w14:textId="77777777" w:rsidR="00D51249" w:rsidRPr="00D51249" w:rsidRDefault="00D51249" w:rsidP="00D51249">
            <w:pPr>
              <w:pStyle w:val="NormalWeb"/>
              <w:shd w:val="clear" w:color="auto" w:fill="FFFFFF"/>
              <w:spacing w:before="120" w:beforeAutospacing="0" w:after="120" w:afterAutospacing="0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D51249">
              <w:rPr>
                <w:rFonts w:ascii="Arial" w:hAnsi="Arial" w:cs="Arial"/>
                <w:sz w:val="24"/>
                <w:szCs w:val="24"/>
                <w:lang w:val="es-MX"/>
              </w:rPr>
              <w:t>Los métodos subjetivos incorporan juicios intuitivos, opiniones y </w:t>
            </w:r>
            <w:hyperlink r:id="rId15" w:tooltip="Estimación estadística" w:history="1">
              <w:r w:rsidRPr="00D51249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  <w:u w:val="none"/>
                  <w:lang w:val="es-MX"/>
                </w:rPr>
                <w:t>estimaciones</w:t>
              </w:r>
            </w:hyperlink>
            <w:r w:rsidRPr="00D51249">
              <w:rPr>
                <w:rFonts w:ascii="Arial" w:hAnsi="Arial" w:cs="Arial"/>
                <w:sz w:val="24"/>
                <w:szCs w:val="24"/>
                <w:lang w:val="es-MX"/>
              </w:rPr>
              <w:t>. Algunos de ellos son:</w:t>
            </w:r>
          </w:p>
          <w:p w14:paraId="40926505" w14:textId="77777777" w:rsidR="00D51249" w:rsidRPr="00D51249" w:rsidRDefault="00D51249" w:rsidP="00D51249">
            <w:pPr>
              <w:numPr>
                <w:ilvl w:val="0"/>
                <w:numId w:val="43"/>
              </w:numPr>
              <w:shd w:val="clear" w:color="auto" w:fill="FFFFFF"/>
              <w:spacing w:before="100" w:beforeAutospacing="1" w:after="24"/>
              <w:ind w:left="1104"/>
              <w:rPr>
                <w:rFonts w:ascii="Arial" w:hAnsi="Arial" w:cs="Arial"/>
                <w:sz w:val="24"/>
                <w:szCs w:val="24"/>
              </w:rPr>
            </w:pPr>
            <w:hyperlink r:id="rId16" w:tooltip="Pronósticos compuestos (aún no redactado)" w:history="1">
              <w:r w:rsidRPr="00D51249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pronósticos compuestos</w:t>
              </w:r>
            </w:hyperlink>
          </w:p>
          <w:p w14:paraId="4B3A5A51" w14:textId="77777777" w:rsidR="00D51249" w:rsidRPr="00D51249" w:rsidRDefault="00D51249" w:rsidP="00D51249">
            <w:pPr>
              <w:numPr>
                <w:ilvl w:val="0"/>
                <w:numId w:val="43"/>
              </w:numPr>
              <w:shd w:val="clear" w:color="auto" w:fill="FFFFFF"/>
              <w:spacing w:before="100" w:beforeAutospacing="1" w:after="24"/>
              <w:ind w:left="1104"/>
              <w:rPr>
                <w:rFonts w:ascii="Arial" w:hAnsi="Arial" w:cs="Arial"/>
                <w:sz w:val="24"/>
                <w:szCs w:val="24"/>
              </w:rPr>
            </w:pPr>
            <w:hyperlink r:id="rId17" w:tooltip="Encuestas" w:history="1">
              <w:r w:rsidRPr="00D51249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encuestas</w:t>
              </w:r>
            </w:hyperlink>
          </w:p>
          <w:p w14:paraId="18A7A5AD" w14:textId="77777777" w:rsidR="00D51249" w:rsidRPr="00D51249" w:rsidRDefault="00D51249" w:rsidP="00D51249">
            <w:pPr>
              <w:numPr>
                <w:ilvl w:val="0"/>
                <w:numId w:val="43"/>
              </w:numPr>
              <w:shd w:val="clear" w:color="auto" w:fill="FFFFFF"/>
              <w:spacing w:before="100" w:beforeAutospacing="1" w:after="24"/>
              <w:ind w:left="1104"/>
              <w:rPr>
                <w:rFonts w:ascii="Arial" w:hAnsi="Arial" w:cs="Arial"/>
                <w:sz w:val="24"/>
                <w:szCs w:val="24"/>
              </w:rPr>
            </w:pPr>
            <w:hyperlink r:id="rId18" w:tooltip="Método Delphi" w:history="1">
              <w:r w:rsidRPr="00D51249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método Delphi</w:t>
              </w:r>
            </w:hyperlink>
          </w:p>
          <w:p w14:paraId="728BA5ED" w14:textId="77777777" w:rsidR="00D51249" w:rsidRPr="00D51249" w:rsidRDefault="00D51249" w:rsidP="00D51249">
            <w:pPr>
              <w:numPr>
                <w:ilvl w:val="0"/>
                <w:numId w:val="43"/>
              </w:numPr>
              <w:shd w:val="clear" w:color="auto" w:fill="FFFFFF"/>
              <w:spacing w:before="100" w:beforeAutospacing="1" w:after="24"/>
              <w:ind w:left="1104"/>
              <w:rPr>
                <w:rFonts w:ascii="Arial" w:hAnsi="Arial" w:cs="Arial"/>
                <w:sz w:val="24"/>
                <w:szCs w:val="24"/>
              </w:rPr>
            </w:pPr>
            <w:hyperlink r:id="rId19" w:tooltip="Construcción de escenario (aún no redactado)" w:history="1">
              <w:r w:rsidRPr="00D51249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construcción de escenario</w:t>
              </w:r>
            </w:hyperlink>
          </w:p>
          <w:p w14:paraId="72696B42" w14:textId="77777777" w:rsidR="00D51249" w:rsidRPr="00D51249" w:rsidRDefault="00D51249" w:rsidP="00D51249">
            <w:pPr>
              <w:numPr>
                <w:ilvl w:val="0"/>
                <w:numId w:val="43"/>
              </w:numPr>
              <w:shd w:val="clear" w:color="auto" w:fill="FFFFFF"/>
              <w:spacing w:before="100" w:beforeAutospacing="1" w:after="24"/>
              <w:ind w:left="1104"/>
              <w:rPr>
                <w:rFonts w:ascii="Arial" w:hAnsi="Arial" w:cs="Arial"/>
                <w:sz w:val="24"/>
                <w:szCs w:val="24"/>
              </w:rPr>
            </w:pPr>
            <w:hyperlink r:id="rId20" w:tooltip="Pronóstico de tecnología (aún no redactado)" w:history="1">
              <w:r w:rsidRPr="00D51249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pronóstico de tecnología</w:t>
              </w:r>
            </w:hyperlink>
          </w:p>
          <w:p w14:paraId="5144AE0C" w14:textId="3D269DE0" w:rsidR="00D51249" w:rsidRDefault="00D51249" w:rsidP="00D51249">
            <w:pPr>
              <w:numPr>
                <w:ilvl w:val="0"/>
                <w:numId w:val="43"/>
              </w:numPr>
              <w:shd w:val="clear" w:color="auto" w:fill="FFFFFF"/>
              <w:spacing w:before="100" w:beforeAutospacing="1" w:after="24"/>
              <w:ind w:left="1104"/>
              <w:rPr>
                <w:rFonts w:ascii="Arial" w:hAnsi="Arial" w:cs="Arial"/>
                <w:sz w:val="24"/>
                <w:szCs w:val="24"/>
              </w:rPr>
            </w:pPr>
            <w:hyperlink r:id="rId21" w:tooltip="Pronóstico por analogía (aún no redactado)" w:history="1">
              <w:r w:rsidRPr="00D51249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pronóstico por analogía</w:t>
              </w:r>
            </w:hyperlink>
          </w:p>
          <w:p w14:paraId="132A44B3" w14:textId="77777777" w:rsidR="00D51249" w:rsidRPr="00D51249" w:rsidRDefault="00D51249" w:rsidP="00D51249">
            <w:pPr>
              <w:pStyle w:val="Ttulo3"/>
              <w:shd w:val="clear" w:color="auto" w:fill="FFFFFF"/>
              <w:spacing w:before="72" w:after="60"/>
              <w:rPr>
                <w:rFonts w:ascii="Arial" w:hAnsi="Arial" w:cs="Arial"/>
                <w:b/>
                <w:bCs/>
                <w:color w:val="000000"/>
                <w:lang w:val="es-MX"/>
              </w:rPr>
            </w:pPr>
            <w:r w:rsidRPr="00D51249">
              <w:rPr>
                <w:rStyle w:val="mw-headline"/>
                <w:rFonts w:ascii="Arial" w:hAnsi="Arial" w:cs="Arial"/>
                <w:b/>
                <w:bCs/>
                <w:color w:val="000000"/>
              </w:rPr>
              <w:t>Otros métodos</w:t>
            </w:r>
          </w:p>
          <w:p w14:paraId="73DFEC42" w14:textId="77777777" w:rsidR="00D51249" w:rsidRPr="00D51249" w:rsidRDefault="00D51249" w:rsidP="00D51249">
            <w:pPr>
              <w:numPr>
                <w:ilvl w:val="0"/>
                <w:numId w:val="44"/>
              </w:numPr>
              <w:shd w:val="clear" w:color="auto" w:fill="FFFFFF"/>
              <w:spacing w:before="100" w:beforeAutospacing="1" w:after="24"/>
              <w:ind w:left="1104"/>
              <w:rPr>
                <w:rFonts w:ascii="Arial" w:hAnsi="Arial" w:cs="Arial"/>
                <w:sz w:val="21"/>
                <w:szCs w:val="21"/>
                <w:lang w:val="es-MX"/>
              </w:rPr>
            </w:pPr>
            <w:hyperlink r:id="rId22" w:tooltip="Simulación" w:history="1">
              <w:r w:rsidRPr="00D51249">
                <w:rPr>
                  <w:rStyle w:val="Hipervnculo"/>
                  <w:rFonts w:ascii="Arial" w:hAnsi="Arial" w:cs="Arial"/>
                  <w:color w:val="auto"/>
                  <w:sz w:val="21"/>
                  <w:szCs w:val="21"/>
                  <w:u w:val="none"/>
                </w:rPr>
                <w:t>simulación</w:t>
              </w:r>
            </w:hyperlink>
          </w:p>
          <w:p w14:paraId="7077A5CC" w14:textId="77777777" w:rsidR="00D51249" w:rsidRPr="00D51249" w:rsidRDefault="00D51249" w:rsidP="00D51249">
            <w:pPr>
              <w:numPr>
                <w:ilvl w:val="0"/>
                <w:numId w:val="44"/>
              </w:numPr>
              <w:shd w:val="clear" w:color="auto" w:fill="FFFFFF"/>
              <w:spacing w:before="100" w:beforeAutospacing="1" w:after="24"/>
              <w:ind w:left="1104"/>
              <w:rPr>
                <w:rFonts w:ascii="Arial" w:hAnsi="Arial" w:cs="Arial"/>
                <w:sz w:val="21"/>
                <w:szCs w:val="21"/>
              </w:rPr>
            </w:pPr>
            <w:hyperlink r:id="rId23" w:tooltip="Pronóstico de mercado (aún no redactado)" w:history="1">
              <w:r w:rsidRPr="00D51249">
                <w:rPr>
                  <w:rStyle w:val="Hipervnculo"/>
                  <w:rFonts w:ascii="Arial" w:hAnsi="Arial" w:cs="Arial"/>
                  <w:color w:val="auto"/>
                  <w:sz w:val="21"/>
                  <w:szCs w:val="21"/>
                  <w:u w:val="none"/>
                </w:rPr>
                <w:t>pronóstico de mercado</w:t>
              </w:r>
            </w:hyperlink>
          </w:p>
          <w:p w14:paraId="39206CD5" w14:textId="77777777" w:rsidR="00D51249" w:rsidRPr="00D51249" w:rsidRDefault="00D51249" w:rsidP="00D51249">
            <w:pPr>
              <w:numPr>
                <w:ilvl w:val="0"/>
                <w:numId w:val="44"/>
              </w:numPr>
              <w:shd w:val="clear" w:color="auto" w:fill="FFFFFF"/>
              <w:spacing w:before="100" w:beforeAutospacing="1" w:after="24"/>
              <w:ind w:left="1104"/>
              <w:rPr>
                <w:rFonts w:ascii="Arial" w:hAnsi="Arial" w:cs="Arial"/>
                <w:sz w:val="21"/>
                <w:szCs w:val="21"/>
              </w:rPr>
            </w:pPr>
            <w:hyperlink r:id="rId24" w:tooltip="Pronóstico probabilístico (aún no redactado)" w:history="1">
              <w:r w:rsidRPr="00D51249">
                <w:rPr>
                  <w:rStyle w:val="Hipervnculo"/>
                  <w:rFonts w:ascii="Arial" w:hAnsi="Arial" w:cs="Arial"/>
                  <w:color w:val="auto"/>
                  <w:sz w:val="21"/>
                  <w:szCs w:val="21"/>
                  <w:u w:val="none"/>
                </w:rPr>
                <w:t>pronóstico probabilístico</w:t>
              </w:r>
            </w:hyperlink>
          </w:p>
          <w:p w14:paraId="36A41FEA" w14:textId="7926CBE8" w:rsidR="00D51249" w:rsidRPr="00D51249" w:rsidRDefault="00D51249" w:rsidP="00D51249">
            <w:pPr>
              <w:numPr>
                <w:ilvl w:val="0"/>
                <w:numId w:val="44"/>
              </w:numPr>
              <w:shd w:val="clear" w:color="auto" w:fill="FFFFFF"/>
              <w:spacing w:before="100" w:beforeAutospacing="1" w:after="24"/>
              <w:ind w:left="1104"/>
              <w:rPr>
                <w:rFonts w:ascii="Arial" w:hAnsi="Arial" w:cs="Arial"/>
                <w:sz w:val="21"/>
                <w:szCs w:val="21"/>
              </w:rPr>
            </w:pPr>
            <w:hyperlink r:id="rId25" w:tooltip="Pronóstico de conjunto (aún no redactado)" w:history="1">
              <w:r w:rsidRPr="00D51249">
                <w:rPr>
                  <w:rStyle w:val="Hipervnculo"/>
                  <w:rFonts w:ascii="Arial" w:hAnsi="Arial" w:cs="Arial"/>
                  <w:color w:val="auto"/>
                  <w:sz w:val="21"/>
                  <w:szCs w:val="21"/>
                  <w:u w:val="none"/>
                </w:rPr>
                <w:t>pronóstico de conjunto</w:t>
              </w:r>
            </w:hyperlink>
          </w:p>
          <w:p w14:paraId="37CB87E8" w14:textId="30B072FD" w:rsidR="00D51249" w:rsidRPr="00D51249" w:rsidRDefault="00D51249" w:rsidP="00D51249">
            <w:pPr>
              <w:rPr>
                <w:lang w:val="es-MX"/>
              </w:rPr>
            </w:pPr>
          </w:p>
        </w:tc>
        <w:tc>
          <w:tcPr>
            <w:tcW w:w="6071" w:type="dxa"/>
          </w:tcPr>
          <w:p w14:paraId="164A2695" w14:textId="77777777" w:rsidR="00392231" w:rsidRPr="00D51249" w:rsidRDefault="00392231" w:rsidP="00392231">
            <w:pPr>
              <w:pStyle w:val="NormalWeb"/>
              <w:shd w:val="clear" w:color="auto" w:fill="FFFFFF"/>
              <w:spacing w:before="120" w:beforeAutospacing="0" w:after="120" w:afterAutospacing="0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D51249">
              <w:rPr>
                <w:rFonts w:ascii="Arial" w:hAnsi="Arial" w:cs="Arial"/>
                <w:sz w:val="24"/>
                <w:szCs w:val="24"/>
                <w:lang w:val="es-MX"/>
              </w:rPr>
              <w:t>Los métodos de </w:t>
            </w:r>
            <w:hyperlink r:id="rId26" w:tooltip="Serie temporal" w:history="1">
              <w:r w:rsidRPr="00D51249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  <w:lang w:val="es-MX"/>
                </w:rPr>
                <w:t>serie temporal</w:t>
              </w:r>
            </w:hyperlink>
            <w:r w:rsidRPr="00D51249">
              <w:rPr>
                <w:rFonts w:ascii="Arial" w:hAnsi="Arial" w:cs="Arial"/>
                <w:sz w:val="24"/>
                <w:szCs w:val="24"/>
                <w:lang w:val="es-MX"/>
              </w:rPr>
              <w:t> utilizan datos históricos como base para estimar resultados futuros. Se asume que la demanda es función del tiempo, y que además pueden estar involucrados los siguientes componentes:</w:t>
            </w:r>
          </w:p>
          <w:p w14:paraId="35B6D78E" w14:textId="77777777" w:rsidR="00392231" w:rsidRPr="00D51249" w:rsidRDefault="00392231" w:rsidP="00392231">
            <w:pPr>
              <w:numPr>
                <w:ilvl w:val="0"/>
                <w:numId w:val="39"/>
              </w:numPr>
              <w:shd w:val="clear" w:color="auto" w:fill="FFFFFF"/>
              <w:spacing w:before="100" w:beforeAutospacing="1" w:after="24"/>
              <w:ind w:left="1104"/>
              <w:rPr>
                <w:rFonts w:ascii="Arial" w:hAnsi="Arial" w:cs="Arial"/>
                <w:sz w:val="24"/>
                <w:szCs w:val="24"/>
              </w:rPr>
            </w:pPr>
            <w:r w:rsidRPr="00D51249">
              <w:rPr>
                <w:rFonts w:ascii="Arial" w:hAnsi="Arial" w:cs="Arial"/>
                <w:sz w:val="24"/>
                <w:szCs w:val="24"/>
              </w:rPr>
              <w:t>Tendencia</w:t>
            </w:r>
          </w:p>
          <w:p w14:paraId="4278299E" w14:textId="77777777" w:rsidR="00392231" w:rsidRPr="00D51249" w:rsidRDefault="00392231" w:rsidP="00392231">
            <w:pPr>
              <w:numPr>
                <w:ilvl w:val="0"/>
                <w:numId w:val="39"/>
              </w:numPr>
              <w:shd w:val="clear" w:color="auto" w:fill="FFFFFF"/>
              <w:spacing w:before="100" w:beforeAutospacing="1" w:after="24"/>
              <w:ind w:left="1104"/>
              <w:rPr>
                <w:rFonts w:ascii="Arial" w:hAnsi="Arial" w:cs="Arial"/>
                <w:sz w:val="24"/>
                <w:szCs w:val="24"/>
              </w:rPr>
            </w:pPr>
            <w:r w:rsidRPr="00D51249">
              <w:rPr>
                <w:rFonts w:ascii="Arial" w:hAnsi="Arial" w:cs="Arial"/>
                <w:sz w:val="24"/>
                <w:szCs w:val="24"/>
              </w:rPr>
              <w:t>Ciclos</w:t>
            </w:r>
          </w:p>
          <w:p w14:paraId="16E173BC" w14:textId="77777777" w:rsidR="00392231" w:rsidRPr="00D51249" w:rsidRDefault="00392231" w:rsidP="00392231">
            <w:pPr>
              <w:numPr>
                <w:ilvl w:val="0"/>
                <w:numId w:val="39"/>
              </w:numPr>
              <w:shd w:val="clear" w:color="auto" w:fill="FFFFFF"/>
              <w:spacing w:before="100" w:beforeAutospacing="1" w:after="24"/>
              <w:ind w:left="1104"/>
              <w:rPr>
                <w:rFonts w:ascii="Arial" w:hAnsi="Arial" w:cs="Arial"/>
                <w:sz w:val="24"/>
                <w:szCs w:val="24"/>
              </w:rPr>
            </w:pPr>
            <w:r w:rsidRPr="00D51249">
              <w:rPr>
                <w:rFonts w:ascii="Arial" w:hAnsi="Arial" w:cs="Arial"/>
                <w:sz w:val="24"/>
                <w:szCs w:val="24"/>
              </w:rPr>
              <w:t>Estacionalidades</w:t>
            </w:r>
          </w:p>
          <w:p w14:paraId="6221A4E6" w14:textId="77777777" w:rsidR="00392231" w:rsidRPr="00D51249" w:rsidRDefault="00392231" w:rsidP="00392231">
            <w:pPr>
              <w:numPr>
                <w:ilvl w:val="0"/>
                <w:numId w:val="39"/>
              </w:numPr>
              <w:shd w:val="clear" w:color="auto" w:fill="FFFFFF"/>
              <w:spacing w:before="100" w:beforeAutospacing="1" w:after="24"/>
              <w:ind w:left="1104"/>
              <w:rPr>
                <w:rFonts w:ascii="Arial" w:hAnsi="Arial" w:cs="Arial"/>
                <w:sz w:val="24"/>
                <w:szCs w:val="24"/>
              </w:rPr>
            </w:pPr>
            <w:r w:rsidRPr="00D51249">
              <w:rPr>
                <w:rFonts w:ascii="Arial" w:hAnsi="Arial" w:cs="Arial"/>
                <w:sz w:val="24"/>
                <w:szCs w:val="24"/>
              </w:rPr>
              <w:t>Irregularidades</w:t>
            </w:r>
          </w:p>
          <w:p w14:paraId="2A51524B" w14:textId="77777777" w:rsidR="00D51249" w:rsidRPr="00D51249" w:rsidRDefault="00D51249" w:rsidP="00D51249">
            <w:pPr>
              <w:shd w:val="clear" w:color="auto" w:fill="FFFFFF"/>
              <w:spacing w:before="120" w:after="12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D51249"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  <w:t>Inmersos en el modelo en un esquema aditivo o multiplicativo.</w:t>
            </w:r>
          </w:p>
          <w:p w14:paraId="0CCECC09" w14:textId="77777777" w:rsidR="00D51249" w:rsidRPr="00D51249" w:rsidRDefault="00D51249" w:rsidP="00D51249">
            <w:pPr>
              <w:shd w:val="clear" w:color="auto" w:fill="FFFFFF"/>
              <w:spacing w:before="120" w:after="12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D51249"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  <w:t>Algunos de estos métodos son:</w:t>
            </w:r>
          </w:p>
          <w:p w14:paraId="37947C3F" w14:textId="77777777" w:rsidR="00D51249" w:rsidRPr="00D51249" w:rsidRDefault="00D51249" w:rsidP="00D51249">
            <w:pPr>
              <w:numPr>
                <w:ilvl w:val="0"/>
                <w:numId w:val="41"/>
              </w:numPr>
              <w:shd w:val="clear" w:color="auto" w:fill="FFFFFF"/>
              <w:spacing w:before="100" w:beforeAutospacing="1" w:after="24"/>
              <w:ind w:left="1104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D51249">
              <w:rPr>
                <w:rFonts w:ascii="Arial" w:hAnsi="Arial" w:cs="Arial"/>
                <w:sz w:val="24"/>
                <w:szCs w:val="24"/>
              </w:rPr>
              <w:t>método ingenuo: Simplemente se asume que la magnitud de demanda será igual a la última medida.</w:t>
            </w:r>
          </w:p>
          <w:p w14:paraId="566F44E4" w14:textId="77777777" w:rsidR="00D51249" w:rsidRPr="00D51249" w:rsidRDefault="00D51249" w:rsidP="00D51249">
            <w:pPr>
              <w:numPr>
                <w:ilvl w:val="0"/>
                <w:numId w:val="41"/>
              </w:numPr>
              <w:shd w:val="clear" w:color="auto" w:fill="FFFFFF"/>
              <w:spacing w:before="100" w:beforeAutospacing="1" w:after="24"/>
              <w:ind w:left="1104"/>
              <w:rPr>
                <w:rFonts w:ascii="Arial" w:hAnsi="Arial" w:cs="Arial"/>
                <w:sz w:val="24"/>
                <w:szCs w:val="24"/>
              </w:rPr>
            </w:pPr>
            <w:hyperlink r:id="rId27" w:tooltip="Método de medias móviles" w:history="1">
              <w:r w:rsidRPr="00D51249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método de medias móviles</w:t>
              </w:r>
            </w:hyperlink>
          </w:p>
          <w:p w14:paraId="05B2CE07" w14:textId="77777777" w:rsidR="00D51249" w:rsidRPr="00D51249" w:rsidRDefault="00D51249" w:rsidP="00D51249">
            <w:pPr>
              <w:numPr>
                <w:ilvl w:val="0"/>
                <w:numId w:val="41"/>
              </w:numPr>
              <w:shd w:val="clear" w:color="auto" w:fill="FFFFFF"/>
              <w:spacing w:before="100" w:beforeAutospacing="1" w:after="24"/>
              <w:ind w:left="1104"/>
              <w:rPr>
                <w:rFonts w:ascii="Arial" w:hAnsi="Arial" w:cs="Arial"/>
                <w:sz w:val="24"/>
                <w:szCs w:val="24"/>
              </w:rPr>
            </w:pPr>
            <w:hyperlink r:id="rId28" w:tooltip="Método de alisado exponencial" w:history="1">
              <w:r w:rsidRPr="00D51249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método de alisado exponencial</w:t>
              </w:r>
            </w:hyperlink>
          </w:p>
          <w:p w14:paraId="379684F0" w14:textId="77777777" w:rsidR="00D51249" w:rsidRPr="00D51249" w:rsidRDefault="00D51249" w:rsidP="00D51249">
            <w:pPr>
              <w:numPr>
                <w:ilvl w:val="0"/>
                <w:numId w:val="41"/>
              </w:numPr>
              <w:shd w:val="clear" w:color="auto" w:fill="FFFFFF"/>
              <w:spacing w:before="100" w:beforeAutospacing="1" w:after="24"/>
              <w:ind w:left="1104"/>
              <w:rPr>
                <w:rFonts w:ascii="Arial" w:hAnsi="Arial" w:cs="Arial"/>
                <w:sz w:val="24"/>
                <w:szCs w:val="24"/>
              </w:rPr>
            </w:pPr>
            <w:hyperlink r:id="rId29" w:tooltip="Método de extrapolación" w:history="1">
              <w:r w:rsidRPr="00D51249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método de extrapolación</w:t>
              </w:r>
            </w:hyperlink>
          </w:p>
          <w:p w14:paraId="2476ACFA" w14:textId="77777777" w:rsidR="00D51249" w:rsidRPr="00D51249" w:rsidRDefault="00D51249" w:rsidP="00D51249">
            <w:pPr>
              <w:numPr>
                <w:ilvl w:val="0"/>
                <w:numId w:val="41"/>
              </w:numPr>
              <w:shd w:val="clear" w:color="auto" w:fill="FFFFFF"/>
              <w:spacing w:before="100" w:beforeAutospacing="1" w:after="24"/>
              <w:ind w:left="1104"/>
              <w:rPr>
                <w:rFonts w:ascii="Arial" w:hAnsi="Arial" w:cs="Arial"/>
                <w:sz w:val="24"/>
                <w:szCs w:val="24"/>
              </w:rPr>
            </w:pPr>
            <w:hyperlink r:id="rId30" w:tooltip="Método de ajuste lineal de tendencia (aún no redactado)" w:history="1">
              <w:r w:rsidRPr="00D51249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método de ajuste lineal de tendencia</w:t>
              </w:r>
            </w:hyperlink>
          </w:p>
          <w:p w14:paraId="77D6B8BA" w14:textId="77777777" w:rsidR="00D51249" w:rsidRPr="00D51249" w:rsidRDefault="00D51249" w:rsidP="00D51249">
            <w:pPr>
              <w:numPr>
                <w:ilvl w:val="0"/>
                <w:numId w:val="41"/>
              </w:numPr>
              <w:shd w:val="clear" w:color="auto" w:fill="FFFFFF"/>
              <w:spacing w:before="100" w:beforeAutospacing="1" w:after="24"/>
              <w:ind w:left="1104"/>
              <w:rPr>
                <w:rFonts w:ascii="Arial" w:hAnsi="Arial" w:cs="Arial"/>
                <w:sz w:val="24"/>
                <w:szCs w:val="24"/>
              </w:rPr>
            </w:pPr>
            <w:hyperlink r:id="rId31" w:tooltip="Método de ajuste estacional (aún no redactado)" w:history="1">
              <w:r w:rsidRPr="00D51249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método de ajuste estacional</w:t>
              </w:r>
            </w:hyperlink>
          </w:p>
          <w:p w14:paraId="1629AD3F" w14:textId="77777777" w:rsidR="006F66DF" w:rsidRPr="00D51249" w:rsidRDefault="006F66DF" w:rsidP="00D51249">
            <w:pPr>
              <w:shd w:val="clear" w:color="auto" w:fill="FFFFFF"/>
              <w:spacing w:before="100" w:beforeAutospacing="1" w:after="24"/>
              <w:ind w:left="1104"/>
              <w:rPr>
                <w:rFonts w:ascii="Arial" w:hAnsi="Arial" w:cs="Arial"/>
                <w:b/>
                <w:bCs/>
                <w:sz w:val="24"/>
                <w:szCs w:val="24"/>
                <w:lang w:val="es-MX"/>
              </w:rPr>
            </w:pPr>
          </w:p>
        </w:tc>
      </w:tr>
    </w:tbl>
    <w:p w14:paraId="496D4FAD" w14:textId="1826187E" w:rsidR="006F66DF" w:rsidRPr="006F66DF" w:rsidRDefault="006F66DF" w:rsidP="006F66DF">
      <w:pPr>
        <w:ind w:left="720"/>
        <w:rPr>
          <w:rFonts w:ascii="Arial" w:hAnsi="Arial" w:cs="Arial"/>
          <w:b/>
          <w:bCs/>
          <w:sz w:val="24"/>
          <w:szCs w:val="24"/>
          <w:lang w:val="es-MX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br/>
      </w:r>
    </w:p>
    <w:p w14:paraId="019680F5" w14:textId="46B9068F" w:rsidR="006F66DF" w:rsidRPr="006F66DF" w:rsidRDefault="006F66DF" w:rsidP="006F66DF">
      <w:pPr>
        <w:numPr>
          <w:ilvl w:val="0"/>
          <w:numId w:val="38"/>
        </w:numPr>
        <w:rPr>
          <w:rFonts w:ascii="Arial" w:hAnsi="Arial" w:cs="Arial"/>
          <w:b/>
          <w:bCs/>
          <w:sz w:val="24"/>
          <w:szCs w:val="24"/>
          <w:lang w:val="es-MX"/>
        </w:rPr>
      </w:pPr>
      <w:r w:rsidRPr="006F66DF">
        <w:rPr>
          <w:rFonts w:ascii="Arial" w:hAnsi="Arial" w:cs="Arial"/>
          <w:b/>
          <w:bCs/>
          <w:sz w:val="24"/>
          <w:szCs w:val="24"/>
        </w:rPr>
        <w:t>Con base en la información proporcionada en el tema de pronósticos, identifica el modelo de pronósticos a aplicar en los siguientes casos:</w:t>
      </w:r>
      <w:r>
        <w:rPr>
          <w:rFonts w:ascii="Arial" w:hAnsi="Arial" w:cs="Arial"/>
          <w:b/>
          <w:bCs/>
          <w:sz w:val="24"/>
          <w:szCs w:val="24"/>
        </w:rPr>
        <w:br/>
      </w:r>
    </w:p>
    <w:p w14:paraId="05DDFA12" w14:textId="65E457FC" w:rsidR="006F66DF" w:rsidRPr="006F66DF" w:rsidRDefault="006F66DF" w:rsidP="006F66DF">
      <w:pPr>
        <w:numPr>
          <w:ilvl w:val="1"/>
          <w:numId w:val="38"/>
        </w:numPr>
        <w:rPr>
          <w:rFonts w:ascii="Arial" w:hAnsi="Arial" w:cs="Arial"/>
          <w:b/>
          <w:bCs/>
          <w:sz w:val="24"/>
          <w:szCs w:val="24"/>
          <w:lang w:val="es-MX"/>
        </w:rPr>
      </w:pPr>
      <w:r w:rsidRPr="006F66DF">
        <w:rPr>
          <w:rFonts w:ascii="Arial" w:hAnsi="Arial" w:cs="Arial"/>
          <w:b/>
          <w:bCs/>
          <w:sz w:val="24"/>
          <w:szCs w:val="24"/>
        </w:rPr>
        <w:t>Venta de electrodomésticos en los meses de abril y noviembre.</w:t>
      </w:r>
      <w:r w:rsidR="00D51249">
        <w:rPr>
          <w:rFonts w:ascii="Arial" w:hAnsi="Arial" w:cs="Arial"/>
          <w:b/>
          <w:bCs/>
          <w:sz w:val="24"/>
          <w:szCs w:val="24"/>
        </w:rPr>
        <w:br/>
      </w:r>
      <w:r w:rsidR="00D51249">
        <w:rPr>
          <w:rFonts w:ascii="Arial" w:hAnsi="Arial" w:cs="Arial"/>
          <w:b/>
          <w:bCs/>
          <w:sz w:val="24"/>
          <w:szCs w:val="24"/>
        </w:rPr>
        <w:br/>
      </w:r>
      <w:r w:rsidR="003D0F32">
        <w:rPr>
          <w:rFonts w:ascii="Arial" w:hAnsi="Arial" w:cs="Arial"/>
          <w:sz w:val="24"/>
          <w:szCs w:val="24"/>
        </w:rPr>
        <w:t>Pronóstico de tecnología.</w:t>
      </w:r>
      <w:r w:rsidR="00D51249">
        <w:rPr>
          <w:rFonts w:ascii="Arial" w:hAnsi="Arial" w:cs="Arial"/>
          <w:b/>
          <w:bCs/>
          <w:sz w:val="24"/>
          <w:szCs w:val="24"/>
        </w:rPr>
        <w:br/>
      </w:r>
    </w:p>
    <w:p w14:paraId="2FCF2775" w14:textId="3D3CFEBF" w:rsidR="006F66DF" w:rsidRPr="006F66DF" w:rsidRDefault="006F66DF" w:rsidP="006F66DF">
      <w:pPr>
        <w:numPr>
          <w:ilvl w:val="1"/>
          <w:numId w:val="38"/>
        </w:numPr>
        <w:rPr>
          <w:rFonts w:ascii="Arial" w:hAnsi="Arial" w:cs="Arial"/>
          <w:b/>
          <w:bCs/>
          <w:sz w:val="24"/>
          <w:szCs w:val="24"/>
          <w:lang w:val="es-MX"/>
        </w:rPr>
      </w:pPr>
      <w:r w:rsidRPr="006F66DF">
        <w:rPr>
          <w:rFonts w:ascii="Arial" w:hAnsi="Arial" w:cs="Arial"/>
          <w:b/>
          <w:bCs/>
          <w:sz w:val="24"/>
          <w:szCs w:val="24"/>
        </w:rPr>
        <w:t>Admisión de alumnos a maestría en el año.</w:t>
      </w:r>
      <w:r w:rsidR="003D0F32">
        <w:rPr>
          <w:rFonts w:ascii="Arial" w:hAnsi="Arial" w:cs="Arial"/>
          <w:b/>
          <w:bCs/>
          <w:sz w:val="24"/>
          <w:szCs w:val="24"/>
        </w:rPr>
        <w:br/>
      </w:r>
      <w:r w:rsidR="003D0F32">
        <w:rPr>
          <w:rFonts w:ascii="Arial" w:hAnsi="Arial" w:cs="Arial"/>
          <w:b/>
          <w:bCs/>
          <w:sz w:val="24"/>
          <w:szCs w:val="24"/>
        </w:rPr>
        <w:br/>
      </w:r>
      <w:r w:rsidR="003D0F32">
        <w:rPr>
          <w:rFonts w:ascii="Arial" w:hAnsi="Arial" w:cs="Arial"/>
          <w:sz w:val="24"/>
          <w:szCs w:val="24"/>
        </w:rPr>
        <w:t>Método de media móvil.</w:t>
      </w:r>
      <w:r w:rsidR="003D0F32">
        <w:rPr>
          <w:rFonts w:ascii="Arial" w:hAnsi="Arial" w:cs="Arial"/>
          <w:b/>
          <w:bCs/>
          <w:sz w:val="24"/>
          <w:szCs w:val="24"/>
        </w:rPr>
        <w:br/>
      </w:r>
    </w:p>
    <w:p w14:paraId="39298B34" w14:textId="2CD10334" w:rsidR="006F66DF" w:rsidRPr="006F66DF" w:rsidRDefault="006F66DF" w:rsidP="006F66DF">
      <w:pPr>
        <w:numPr>
          <w:ilvl w:val="1"/>
          <w:numId w:val="38"/>
        </w:numPr>
        <w:rPr>
          <w:rFonts w:ascii="Arial" w:hAnsi="Arial" w:cs="Arial"/>
          <w:b/>
          <w:bCs/>
          <w:sz w:val="24"/>
          <w:szCs w:val="24"/>
          <w:lang w:val="es-MX"/>
        </w:rPr>
      </w:pPr>
      <w:r w:rsidRPr="006F66DF">
        <w:rPr>
          <w:rFonts w:ascii="Arial" w:hAnsi="Arial" w:cs="Arial"/>
          <w:b/>
          <w:bCs/>
          <w:sz w:val="24"/>
          <w:szCs w:val="24"/>
        </w:rPr>
        <w:t>Venta de </w:t>
      </w:r>
      <w:r w:rsidRPr="006F66DF">
        <w:rPr>
          <w:rFonts w:ascii="Arial" w:hAnsi="Arial" w:cs="Arial"/>
          <w:b/>
          <w:bCs/>
          <w:i/>
          <w:iCs/>
          <w:sz w:val="24"/>
          <w:szCs w:val="24"/>
        </w:rPr>
        <w:t>Smartphone</w:t>
      </w:r>
      <w:r w:rsidRPr="006F66DF">
        <w:rPr>
          <w:rFonts w:ascii="Arial" w:hAnsi="Arial" w:cs="Arial"/>
          <w:b/>
          <w:bCs/>
          <w:sz w:val="24"/>
          <w:szCs w:val="24"/>
        </w:rPr>
        <w:t> a lo largo del año.</w:t>
      </w:r>
      <w:r w:rsidR="003D0F32">
        <w:rPr>
          <w:rFonts w:ascii="Arial" w:hAnsi="Arial" w:cs="Arial"/>
          <w:b/>
          <w:bCs/>
          <w:sz w:val="24"/>
          <w:szCs w:val="24"/>
        </w:rPr>
        <w:br/>
      </w:r>
      <w:r w:rsidR="003D0F32">
        <w:rPr>
          <w:rFonts w:ascii="Arial" w:hAnsi="Arial" w:cs="Arial"/>
          <w:b/>
          <w:bCs/>
          <w:sz w:val="24"/>
          <w:szCs w:val="24"/>
        </w:rPr>
        <w:br/>
      </w:r>
      <w:r w:rsidR="003D0F32">
        <w:rPr>
          <w:rFonts w:ascii="Arial" w:hAnsi="Arial" w:cs="Arial"/>
          <w:sz w:val="24"/>
          <w:szCs w:val="24"/>
        </w:rPr>
        <w:t>Pronóstico de mercado.</w:t>
      </w:r>
      <w:r w:rsidR="003D0F32">
        <w:rPr>
          <w:rFonts w:ascii="Arial" w:hAnsi="Arial" w:cs="Arial"/>
          <w:b/>
          <w:bCs/>
          <w:sz w:val="24"/>
          <w:szCs w:val="24"/>
        </w:rPr>
        <w:br/>
      </w:r>
    </w:p>
    <w:p w14:paraId="09CE2053" w14:textId="74287D41" w:rsidR="006F66DF" w:rsidRPr="006F66DF" w:rsidRDefault="006F66DF" w:rsidP="006F66DF">
      <w:pPr>
        <w:numPr>
          <w:ilvl w:val="1"/>
          <w:numId w:val="38"/>
        </w:numPr>
        <w:rPr>
          <w:rFonts w:ascii="Arial" w:hAnsi="Arial" w:cs="Arial"/>
          <w:b/>
          <w:bCs/>
          <w:sz w:val="24"/>
          <w:szCs w:val="24"/>
          <w:lang w:val="es-MX"/>
        </w:rPr>
      </w:pPr>
      <w:r w:rsidRPr="006F66DF">
        <w:rPr>
          <w:rFonts w:ascii="Arial" w:hAnsi="Arial" w:cs="Arial"/>
          <w:b/>
          <w:bCs/>
          <w:sz w:val="24"/>
          <w:szCs w:val="24"/>
        </w:rPr>
        <w:t>Venta de helados en función del clima.</w:t>
      </w:r>
      <w:r w:rsidR="003D0F32">
        <w:rPr>
          <w:rFonts w:ascii="Arial" w:hAnsi="Arial" w:cs="Arial"/>
          <w:b/>
          <w:bCs/>
          <w:sz w:val="24"/>
          <w:szCs w:val="24"/>
        </w:rPr>
        <w:br/>
      </w:r>
      <w:r w:rsidR="003D0F32">
        <w:rPr>
          <w:rFonts w:ascii="Arial" w:hAnsi="Arial" w:cs="Arial"/>
          <w:b/>
          <w:bCs/>
          <w:sz w:val="24"/>
          <w:szCs w:val="24"/>
        </w:rPr>
        <w:br/>
      </w:r>
      <w:r w:rsidR="003D0F32">
        <w:rPr>
          <w:rFonts w:ascii="Arial" w:hAnsi="Arial" w:cs="Arial"/>
          <w:sz w:val="24"/>
          <w:szCs w:val="24"/>
        </w:rPr>
        <w:t xml:space="preserve"> Método de alisado exponencial.</w:t>
      </w:r>
      <w:r w:rsidR="003D0F32">
        <w:rPr>
          <w:rFonts w:ascii="Arial" w:hAnsi="Arial" w:cs="Arial"/>
          <w:b/>
          <w:bCs/>
          <w:sz w:val="24"/>
          <w:szCs w:val="24"/>
        </w:rPr>
        <w:br/>
      </w:r>
    </w:p>
    <w:p w14:paraId="43BAC474" w14:textId="79CF2A76" w:rsidR="006F66DF" w:rsidRPr="006F66DF" w:rsidRDefault="006F66DF" w:rsidP="006F66DF">
      <w:pPr>
        <w:numPr>
          <w:ilvl w:val="1"/>
          <w:numId w:val="38"/>
        </w:numPr>
        <w:rPr>
          <w:rFonts w:ascii="Arial" w:hAnsi="Arial" w:cs="Arial"/>
          <w:b/>
          <w:bCs/>
          <w:sz w:val="24"/>
          <w:szCs w:val="24"/>
          <w:lang w:val="es-MX"/>
        </w:rPr>
      </w:pPr>
      <w:r w:rsidRPr="006F66DF">
        <w:rPr>
          <w:rFonts w:ascii="Arial" w:hAnsi="Arial" w:cs="Arial"/>
          <w:b/>
          <w:bCs/>
          <w:sz w:val="24"/>
          <w:szCs w:val="24"/>
        </w:rPr>
        <w:t>Venta de impermeabilizantes durante los meses de diciembre-enero y febrero.</w:t>
      </w:r>
      <w:r w:rsidR="003D0F32">
        <w:rPr>
          <w:rFonts w:ascii="Arial" w:hAnsi="Arial" w:cs="Arial"/>
          <w:b/>
          <w:bCs/>
          <w:sz w:val="24"/>
          <w:szCs w:val="24"/>
        </w:rPr>
        <w:br/>
      </w:r>
      <w:r w:rsidR="003D0F32">
        <w:rPr>
          <w:rFonts w:ascii="Arial" w:hAnsi="Arial" w:cs="Arial"/>
          <w:b/>
          <w:bCs/>
          <w:sz w:val="24"/>
          <w:szCs w:val="24"/>
        </w:rPr>
        <w:br/>
      </w:r>
      <w:r w:rsidR="003D0F32">
        <w:rPr>
          <w:rFonts w:ascii="Arial" w:hAnsi="Arial" w:cs="Arial"/>
          <w:sz w:val="24"/>
          <w:szCs w:val="24"/>
        </w:rPr>
        <w:t>Método de alisado exponencial.</w:t>
      </w:r>
      <w:r w:rsidR="003D0F32">
        <w:rPr>
          <w:rFonts w:ascii="Arial" w:hAnsi="Arial" w:cs="Arial"/>
          <w:b/>
          <w:bCs/>
          <w:sz w:val="24"/>
          <w:szCs w:val="24"/>
        </w:rPr>
        <w:br/>
      </w:r>
    </w:p>
    <w:p w14:paraId="6F0F67BC" w14:textId="77777777" w:rsidR="006F66DF" w:rsidRPr="006F66DF" w:rsidRDefault="006F66DF" w:rsidP="006F66DF">
      <w:pPr>
        <w:numPr>
          <w:ilvl w:val="0"/>
          <w:numId w:val="38"/>
        </w:numPr>
        <w:rPr>
          <w:rFonts w:ascii="Arial" w:hAnsi="Arial" w:cs="Arial"/>
          <w:b/>
          <w:bCs/>
          <w:sz w:val="24"/>
          <w:szCs w:val="24"/>
          <w:lang w:val="es-MX"/>
        </w:rPr>
      </w:pPr>
      <w:r w:rsidRPr="006F66DF">
        <w:rPr>
          <w:rFonts w:ascii="Arial" w:hAnsi="Arial" w:cs="Arial"/>
          <w:b/>
          <w:bCs/>
          <w:sz w:val="24"/>
          <w:szCs w:val="24"/>
        </w:rPr>
        <w:t>Reflexiona lo siguiente:</w:t>
      </w:r>
    </w:p>
    <w:p w14:paraId="3D0B9015" w14:textId="243DDF74" w:rsidR="006F66DF" w:rsidRPr="006F66DF" w:rsidRDefault="006F66DF" w:rsidP="006F66DF">
      <w:pPr>
        <w:numPr>
          <w:ilvl w:val="1"/>
          <w:numId w:val="38"/>
        </w:numPr>
        <w:rPr>
          <w:rFonts w:ascii="Arial" w:hAnsi="Arial" w:cs="Arial"/>
          <w:b/>
          <w:bCs/>
          <w:sz w:val="24"/>
          <w:szCs w:val="24"/>
          <w:lang w:val="es-MX"/>
        </w:rPr>
      </w:pPr>
      <w:r w:rsidRPr="006F66DF">
        <w:rPr>
          <w:rFonts w:ascii="Arial" w:hAnsi="Arial" w:cs="Arial"/>
          <w:b/>
          <w:bCs/>
          <w:sz w:val="24"/>
          <w:szCs w:val="24"/>
        </w:rPr>
        <w:t>Si tú fueras el dueño de una tienda de video juegos, ¿qué modelo de pronóstico utilizarías? ¿Por qué?</w:t>
      </w:r>
      <w:r w:rsidR="00EE3F81">
        <w:rPr>
          <w:rFonts w:ascii="Arial" w:hAnsi="Arial" w:cs="Arial"/>
          <w:b/>
          <w:bCs/>
          <w:sz w:val="24"/>
          <w:szCs w:val="24"/>
        </w:rPr>
        <w:br/>
      </w:r>
      <w:r w:rsidR="00EE3F81">
        <w:rPr>
          <w:rFonts w:ascii="Arial" w:hAnsi="Arial" w:cs="Arial"/>
          <w:b/>
          <w:bCs/>
          <w:sz w:val="24"/>
          <w:szCs w:val="24"/>
        </w:rPr>
        <w:br/>
      </w:r>
      <w:r w:rsidR="00EE3F81">
        <w:rPr>
          <w:rFonts w:ascii="Arial" w:hAnsi="Arial" w:cs="Arial"/>
          <w:sz w:val="24"/>
          <w:szCs w:val="24"/>
        </w:rPr>
        <w:t>Utilizaría el de alisado exponencial, porque los videojuegos al igual que las películas salen durante 2 temporadas (al menos los grandes estrenos), en verano e invierno, por lo general los estrenos mas importantes son en invierno ya que se juntan con la época navideña y es tendencia tener gastos mayores, y las consolas de videojuegos tienden a incrementar sus ventas en estas fechas.</w:t>
      </w:r>
    </w:p>
    <w:p w14:paraId="27BCFBD0" w14:textId="757F8244" w:rsidR="00DD26DE" w:rsidRPr="009917C2" w:rsidRDefault="00DD26DE" w:rsidP="00A66578">
      <w:pPr>
        <w:rPr>
          <w:rFonts w:ascii="Arial" w:hAnsi="Arial" w:cs="Arial"/>
          <w:sz w:val="24"/>
          <w:szCs w:val="24"/>
          <w:lang w:val="es-MX"/>
        </w:rPr>
      </w:pPr>
    </w:p>
    <w:sectPr w:rsidR="00DD26DE" w:rsidRPr="009917C2" w:rsidSect="00A3479E">
      <w:headerReference w:type="default" r:id="rId32"/>
      <w:footerReference w:type="default" r:id="rId33"/>
      <w:footerReference w:type="first" r:id="rId34"/>
      <w:pgSz w:w="12240" w:h="15840"/>
      <w:pgMar w:top="1701" w:right="1701" w:bottom="1417" w:left="1701" w:header="709" w:footer="709" w:gutter="0"/>
      <w:pgNumType w:start="0"/>
      <w:cols w:space="708"/>
      <w:titlePg/>
      <w:docGrid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61F79A" w14:textId="77777777" w:rsidR="003922AB" w:rsidRDefault="003922AB" w:rsidP="00F30432">
      <w:r>
        <w:separator/>
      </w:r>
    </w:p>
  </w:endnote>
  <w:endnote w:type="continuationSeparator" w:id="0">
    <w:p w14:paraId="5DB7213A" w14:textId="77777777" w:rsidR="003922AB" w:rsidRDefault="003922AB" w:rsidP="00F304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A1CAFD" w14:textId="77777777" w:rsidR="00F30432" w:rsidRPr="005F3C85" w:rsidRDefault="00F30432" w:rsidP="00F30432">
    <w:pPr>
      <w:pStyle w:val="Piedepgina"/>
      <w:jc w:val="right"/>
      <w:rPr>
        <w:color w:val="0B276B"/>
      </w:rPr>
    </w:pPr>
    <w:r w:rsidRPr="005F3C85">
      <w:rPr>
        <w:color w:val="0B276B"/>
      </w:rPr>
      <w:t xml:space="preserve"> </w:t>
    </w:r>
    <w:r w:rsidRPr="005F3C85">
      <w:rPr>
        <w:rFonts w:asciiTheme="majorHAnsi" w:eastAsiaTheme="majorEastAsia" w:hAnsiTheme="majorHAnsi" w:cstheme="majorBidi"/>
        <w:color w:val="0B276B"/>
        <w:sz w:val="20"/>
        <w:szCs w:val="20"/>
      </w:rPr>
      <w:t xml:space="preserve">pág. </w:t>
    </w:r>
    <w:r w:rsidRPr="005F3C85">
      <w:rPr>
        <w:rFonts w:asciiTheme="minorHAnsi" w:hAnsiTheme="minorHAnsi" w:cstheme="minorBidi"/>
        <w:color w:val="0B276B"/>
        <w:sz w:val="20"/>
        <w:szCs w:val="20"/>
      </w:rPr>
      <w:fldChar w:fldCharType="begin"/>
    </w:r>
    <w:r w:rsidRPr="005F3C85">
      <w:rPr>
        <w:color w:val="0B276B"/>
        <w:sz w:val="20"/>
        <w:szCs w:val="20"/>
      </w:rPr>
      <w:instrText>PAGE    \* MERGEFORMAT</w:instrText>
    </w:r>
    <w:r w:rsidRPr="005F3C85">
      <w:rPr>
        <w:rFonts w:asciiTheme="minorHAnsi" w:hAnsiTheme="minorHAnsi" w:cstheme="minorBidi"/>
        <w:color w:val="0B276B"/>
        <w:sz w:val="20"/>
        <w:szCs w:val="20"/>
      </w:rPr>
      <w:fldChar w:fldCharType="separate"/>
    </w:r>
    <w:r w:rsidR="00C44A47" w:rsidRPr="00C44A47">
      <w:rPr>
        <w:rFonts w:asciiTheme="majorHAnsi" w:eastAsiaTheme="majorEastAsia" w:hAnsiTheme="majorHAnsi" w:cstheme="majorBidi"/>
        <w:noProof/>
        <w:color w:val="0B276B"/>
        <w:sz w:val="20"/>
        <w:szCs w:val="20"/>
      </w:rPr>
      <w:t>6</w:t>
    </w:r>
    <w:r w:rsidRPr="005F3C85">
      <w:rPr>
        <w:rFonts w:asciiTheme="majorHAnsi" w:eastAsiaTheme="majorEastAsia" w:hAnsiTheme="majorHAnsi" w:cstheme="majorBidi"/>
        <w:color w:val="0B276B"/>
        <w:sz w:val="20"/>
        <w:szCs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CAA605" w14:textId="77777777" w:rsidR="00E0187F" w:rsidRDefault="00E0187F" w:rsidP="00BF26CB">
    <w:pPr>
      <w:pStyle w:val="Piedepgina"/>
      <w:framePr w:wrap="none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8A6775">
      <w:rPr>
        <w:rStyle w:val="Nmerodepgina"/>
        <w:noProof/>
      </w:rPr>
      <w:t>0</w:t>
    </w:r>
    <w:r>
      <w:rPr>
        <w:rStyle w:val="Nmerodepgina"/>
      </w:rPr>
      <w:fldChar w:fldCharType="end"/>
    </w:r>
  </w:p>
  <w:p w14:paraId="32E4A937" w14:textId="77777777" w:rsidR="00E0187F" w:rsidRDefault="00E0187F" w:rsidP="00E0187F">
    <w:pPr>
      <w:pStyle w:val="Piedepgin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FD4BEA" w14:textId="77777777" w:rsidR="003922AB" w:rsidRDefault="003922AB" w:rsidP="00F30432">
      <w:r>
        <w:separator/>
      </w:r>
    </w:p>
  </w:footnote>
  <w:footnote w:type="continuationSeparator" w:id="0">
    <w:p w14:paraId="492C228F" w14:textId="77777777" w:rsidR="003922AB" w:rsidRDefault="003922AB" w:rsidP="00F3043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C42E22" w14:textId="692EAA5F" w:rsidR="00F30432" w:rsidRDefault="00F30432" w:rsidP="0062288F">
    <w:pPr>
      <w:pStyle w:val="Encabezado"/>
    </w:pPr>
    <w:r w:rsidRPr="00CE531C">
      <w:rPr>
        <w:rFonts w:cstheme="majorBidi"/>
        <w:noProof/>
        <w:color w:val="0B276B"/>
        <w:lang w:val="es-MX" w:eastAsia="es-MX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1FDDD5CF" wp14:editId="1C601661">
              <wp:simplePos x="0" y="0"/>
              <wp:positionH relativeFrom="column">
                <wp:posOffset>-1222376</wp:posOffset>
              </wp:positionH>
              <wp:positionV relativeFrom="paragraph">
                <wp:posOffset>301625</wp:posOffset>
              </wp:positionV>
              <wp:extent cx="5641975" cy="130387"/>
              <wp:effectExtent l="0" t="0" r="22225" b="22225"/>
              <wp:wrapNone/>
              <wp:docPr id="4" name="Rectángulo redondeado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641975" cy="130387"/>
                      </a:xfrm>
                      <a:prstGeom prst="roundRect">
                        <a:avLst/>
                      </a:prstGeom>
                      <a:solidFill>
                        <a:srgbClr val="042268"/>
                      </a:solidFill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oundrect w14:anchorId="4BA4E227" id="Rectángulo redondeado 4" o:spid="_x0000_s1026" style="position:absolute;margin-left:-96.25pt;margin-top:23.75pt;width:444.25pt;height:10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" fillcolor="#042268" strokecolor="#1f4d78 [1604]" strokeweight="1pt">
              <v:stroke joinstyle="miter"/>
            </v:roundrect>
          </w:pict>
        </mc:Fallback>
      </mc:AlternateContent>
    </w:r>
    <w:r w:rsidRPr="00CE531C">
      <w:rPr>
        <w:rFonts w:cstheme="majorBidi"/>
        <w:noProof/>
        <w:color w:val="0B276B"/>
        <w:lang w:val="es-MX" w:eastAsia="es-MX"/>
      </w:rPr>
      <w:drawing>
        <wp:anchor distT="0" distB="0" distL="114300" distR="114300" simplePos="0" relativeHeight="251659264" behindDoc="1" locked="0" layoutInCell="1" allowOverlap="1" wp14:anchorId="2D475936" wp14:editId="25363B85">
          <wp:simplePos x="0" y="0"/>
          <wp:positionH relativeFrom="column">
            <wp:posOffset>4336506</wp:posOffset>
          </wp:positionH>
          <wp:positionV relativeFrom="paragraph">
            <wp:posOffset>-460012</wp:posOffset>
          </wp:positionV>
          <wp:extent cx="2326549" cy="1018754"/>
          <wp:effectExtent l="0" t="0" r="10795" b="0"/>
          <wp:wrapNone/>
          <wp:docPr id="16" name="Imagen 1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326549" cy="101875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62288F" w:rsidRPr="0062288F">
      <w:rPr>
        <w:rFonts w:cs="Times New Roman"/>
        <w:color w:val="0B276B"/>
      </w:rPr>
      <w:t xml:space="preserve"> </w:t>
    </w:r>
    <w:r>
      <w:rPr>
        <w:noProof/>
        <w:lang w:val="es-MX" w:eastAsia="es-MX"/>
      </w:rPr>
      <w:drawing>
        <wp:anchor distT="0" distB="0" distL="114300" distR="114300" simplePos="0" relativeHeight="251658240" behindDoc="1" locked="0" layoutInCell="1" allowOverlap="1" wp14:anchorId="2C961B0F" wp14:editId="2945F44E">
          <wp:simplePos x="0" y="0"/>
          <wp:positionH relativeFrom="column">
            <wp:posOffset>79890</wp:posOffset>
          </wp:positionH>
          <wp:positionV relativeFrom="paragraph">
            <wp:posOffset>2155997</wp:posOffset>
          </wp:positionV>
          <wp:extent cx="5569585" cy="4779645"/>
          <wp:effectExtent l="0" t="0" r="0" b="0"/>
          <wp:wrapNone/>
          <wp:docPr id="17" name="Imagen 17" descr="/Users/martinzoye/Desktop/Marca de agu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/Users/martinzoye/Desktop/Marca de agua.png"/>
                  <pic:cNvPicPr>
                    <a:picLocks noChangeAspect="1" noChangeArrowheads="1"/>
                  </pic:cNvPicPr>
                </pic:nvPicPr>
                <pic:blipFill>
                  <a:blip r:embed="rId2">
                    <a:alphaModFix amt="4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69585" cy="47796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04362"/>
    <w:multiLevelType w:val="multilevel"/>
    <w:tmpl w:val="A8987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C07D3E"/>
    <w:multiLevelType w:val="hybridMultilevel"/>
    <w:tmpl w:val="25884A5A"/>
    <w:lvl w:ilvl="0" w:tplc="EF72759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C187CFC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759EB7F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00A372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1F6D0B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BD8F15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DF44A2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63EA58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E7CE62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4D17123"/>
    <w:multiLevelType w:val="multilevel"/>
    <w:tmpl w:val="584A6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7F3144"/>
    <w:multiLevelType w:val="hybridMultilevel"/>
    <w:tmpl w:val="99865498"/>
    <w:lvl w:ilvl="0" w:tplc="E3060668">
      <w:numFmt w:val="bullet"/>
      <w:lvlText w:val=""/>
      <w:lvlJc w:val="left"/>
      <w:pPr>
        <w:ind w:left="1068" w:hanging="360"/>
      </w:pPr>
      <w:rPr>
        <w:rFonts w:ascii="Symbol" w:eastAsiaTheme="minorEastAsia" w:hAnsi="Symbol" w:cstheme="majorBidi" w:hint="default"/>
      </w:rPr>
    </w:lvl>
    <w:lvl w:ilvl="1" w:tplc="080A000F">
      <w:start w:val="1"/>
      <w:numFmt w:val="decimal"/>
      <w:lvlText w:val="%2."/>
      <w:lvlJc w:val="left"/>
      <w:pPr>
        <w:ind w:left="1788" w:hanging="360"/>
      </w:pPr>
      <w:rPr>
        <w:rFonts w:hint="default"/>
      </w:rPr>
    </w:lvl>
    <w:lvl w:ilvl="2" w:tplc="080A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D4E233D"/>
    <w:multiLevelType w:val="multilevel"/>
    <w:tmpl w:val="0F5209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EC3607"/>
    <w:multiLevelType w:val="multilevel"/>
    <w:tmpl w:val="EC229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6271D51"/>
    <w:multiLevelType w:val="multilevel"/>
    <w:tmpl w:val="E488EC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3F26CD"/>
    <w:multiLevelType w:val="hybridMultilevel"/>
    <w:tmpl w:val="7CAC6312"/>
    <w:lvl w:ilvl="0" w:tplc="1A02471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B62CF4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4DE50D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746FC2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7261EB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87A912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408321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73CC53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896D11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DA1606C"/>
    <w:multiLevelType w:val="multilevel"/>
    <w:tmpl w:val="A0348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EBD7C1B"/>
    <w:multiLevelType w:val="hybridMultilevel"/>
    <w:tmpl w:val="07746DF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2205A2E"/>
    <w:multiLevelType w:val="multilevel"/>
    <w:tmpl w:val="C9A09862"/>
    <w:lvl w:ilvl="0">
      <w:start w:val="2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2635F09"/>
    <w:multiLevelType w:val="multilevel"/>
    <w:tmpl w:val="49B29E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38C74F5"/>
    <w:multiLevelType w:val="multilevel"/>
    <w:tmpl w:val="50C6441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3D84B37"/>
    <w:multiLevelType w:val="multilevel"/>
    <w:tmpl w:val="60B8D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4B85A6B"/>
    <w:multiLevelType w:val="multilevel"/>
    <w:tmpl w:val="2A1CC5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68575D7"/>
    <w:multiLevelType w:val="multilevel"/>
    <w:tmpl w:val="0A968F0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84769CB"/>
    <w:multiLevelType w:val="hybridMultilevel"/>
    <w:tmpl w:val="2634DB98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EEC5F2E"/>
    <w:multiLevelType w:val="hybridMultilevel"/>
    <w:tmpl w:val="407E6F4C"/>
    <w:lvl w:ilvl="0" w:tplc="280833B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A00601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FDC1A2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D9AA2D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A9C6D9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C50C16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71834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E88994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DC2B6A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 w15:restartNumberingAfterBreak="0">
    <w:nsid w:val="31275D44"/>
    <w:multiLevelType w:val="hybridMultilevel"/>
    <w:tmpl w:val="7722B744"/>
    <w:lvl w:ilvl="0" w:tplc="8F86B06A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ajorBid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1760AF"/>
    <w:multiLevelType w:val="multilevel"/>
    <w:tmpl w:val="BF9C7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D692611"/>
    <w:multiLevelType w:val="hybridMultilevel"/>
    <w:tmpl w:val="181C54EA"/>
    <w:lvl w:ilvl="0" w:tplc="EE8C14F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65C6C46A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936548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B7A6F9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A200E5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7E4DC8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912926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7629A0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394182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2F74C3C"/>
    <w:multiLevelType w:val="multilevel"/>
    <w:tmpl w:val="D93A1F6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387535D"/>
    <w:multiLevelType w:val="hybridMultilevel"/>
    <w:tmpl w:val="07746DF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39D1EAD"/>
    <w:multiLevelType w:val="multilevel"/>
    <w:tmpl w:val="F3B072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993546C"/>
    <w:multiLevelType w:val="hybridMultilevel"/>
    <w:tmpl w:val="472484F8"/>
    <w:lvl w:ilvl="0" w:tplc="369A2AFA">
      <w:start w:val="1"/>
      <w:numFmt w:val="bullet"/>
      <w:lvlText w:val=""/>
      <w:lvlJc w:val="left"/>
      <w:pPr>
        <w:ind w:left="1080" w:hanging="360"/>
      </w:pPr>
      <w:rPr>
        <w:rFonts w:ascii="Symbol" w:eastAsiaTheme="minorEastAsia" w:hAnsi="Symbol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4EBD7AB5"/>
    <w:multiLevelType w:val="hybridMultilevel"/>
    <w:tmpl w:val="7B96875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5945797"/>
    <w:multiLevelType w:val="hybridMultilevel"/>
    <w:tmpl w:val="07746DF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D9F6B12"/>
    <w:multiLevelType w:val="hybridMultilevel"/>
    <w:tmpl w:val="BFC6A854"/>
    <w:lvl w:ilvl="0" w:tplc="080A000F">
      <w:start w:val="1"/>
      <w:numFmt w:val="decimal"/>
      <w:lvlText w:val="%1."/>
      <w:lvlJc w:val="left"/>
      <w:pPr>
        <w:ind w:left="1788" w:hanging="360"/>
      </w:pPr>
    </w:lvl>
    <w:lvl w:ilvl="1" w:tplc="080A0019" w:tentative="1">
      <w:start w:val="1"/>
      <w:numFmt w:val="lowerLetter"/>
      <w:lvlText w:val="%2."/>
      <w:lvlJc w:val="left"/>
      <w:pPr>
        <w:ind w:left="2508" w:hanging="360"/>
      </w:pPr>
    </w:lvl>
    <w:lvl w:ilvl="2" w:tplc="080A001B" w:tentative="1">
      <w:start w:val="1"/>
      <w:numFmt w:val="lowerRoman"/>
      <w:lvlText w:val="%3."/>
      <w:lvlJc w:val="right"/>
      <w:pPr>
        <w:ind w:left="3228" w:hanging="180"/>
      </w:pPr>
    </w:lvl>
    <w:lvl w:ilvl="3" w:tplc="080A000F" w:tentative="1">
      <w:start w:val="1"/>
      <w:numFmt w:val="decimal"/>
      <w:lvlText w:val="%4."/>
      <w:lvlJc w:val="left"/>
      <w:pPr>
        <w:ind w:left="3948" w:hanging="360"/>
      </w:pPr>
    </w:lvl>
    <w:lvl w:ilvl="4" w:tplc="080A0019" w:tentative="1">
      <w:start w:val="1"/>
      <w:numFmt w:val="lowerLetter"/>
      <w:lvlText w:val="%5."/>
      <w:lvlJc w:val="left"/>
      <w:pPr>
        <w:ind w:left="4668" w:hanging="360"/>
      </w:pPr>
    </w:lvl>
    <w:lvl w:ilvl="5" w:tplc="080A001B" w:tentative="1">
      <w:start w:val="1"/>
      <w:numFmt w:val="lowerRoman"/>
      <w:lvlText w:val="%6."/>
      <w:lvlJc w:val="right"/>
      <w:pPr>
        <w:ind w:left="5388" w:hanging="180"/>
      </w:pPr>
    </w:lvl>
    <w:lvl w:ilvl="6" w:tplc="080A000F" w:tentative="1">
      <w:start w:val="1"/>
      <w:numFmt w:val="decimal"/>
      <w:lvlText w:val="%7."/>
      <w:lvlJc w:val="left"/>
      <w:pPr>
        <w:ind w:left="6108" w:hanging="360"/>
      </w:pPr>
    </w:lvl>
    <w:lvl w:ilvl="7" w:tplc="080A0019" w:tentative="1">
      <w:start w:val="1"/>
      <w:numFmt w:val="lowerLetter"/>
      <w:lvlText w:val="%8."/>
      <w:lvlJc w:val="left"/>
      <w:pPr>
        <w:ind w:left="6828" w:hanging="360"/>
      </w:pPr>
    </w:lvl>
    <w:lvl w:ilvl="8" w:tplc="080A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28" w15:restartNumberingAfterBreak="0">
    <w:nsid w:val="5E150E42"/>
    <w:multiLevelType w:val="hybridMultilevel"/>
    <w:tmpl w:val="60B09A6C"/>
    <w:lvl w:ilvl="0" w:tplc="9D1474B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0E2FA8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BD804D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0EEB61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37E44B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A5203D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224EDF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D3CDCF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584BB5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1D02572"/>
    <w:multiLevelType w:val="multilevel"/>
    <w:tmpl w:val="A372B9D6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4A14C15"/>
    <w:multiLevelType w:val="hybridMultilevel"/>
    <w:tmpl w:val="0D62ED0A"/>
    <w:lvl w:ilvl="0" w:tplc="602E4A4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31C388E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05CBC6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FF449C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49806A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51EDCB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0C49E4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33E990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9AC4FF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8275EB1"/>
    <w:multiLevelType w:val="hybridMultilevel"/>
    <w:tmpl w:val="05E6A850"/>
    <w:lvl w:ilvl="0" w:tplc="6E32D6F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41C458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FAA286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FE6D76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5DE7D8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2BCC18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D5CC2F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70A7D1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E5C2BF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CB22A39"/>
    <w:multiLevelType w:val="hybridMultilevel"/>
    <w:tmpl w:val="32208496"/>
    <w:lvl w:ilvl="0" w:tplc="080A000F">
      <w:start w:val="1"/>
      <w:numFmt w:val="decimal"/>
      <w:lvlText w:val="%1."/>
      <w:lvlJc w:val="left"/>
      <w:pPr>
        <w:ind w:left="1776" w:hanging="360"/>
      </w:pPr>
    </w:lvl>
    <w:lvl w:ilvl="1" w:tplc="080A0019" w:tentative="1">
      <w:start w:val="1"/>
      <w:numFmt w:val="lowerLetter"/>
      <w:lvlText w:val="%2."/>
      <w:lvlJc w:val="left"/>
      <w:pPr>
        <w:ind w:left="2496" w:hanging="360"/>
      </w:pPr>
    </w:lvl>
    <w:lvl w:ilvl="2" w:tplc="080A001B" w:tentative="1">
      <w:start w:val="1"/>
      <w:numFmt w:val="lowerRoman"/>
      <w:lvlText w:val="%3."/>
      <w:lvlJc w:val="right"/>
      <w:pPr>
        <w:ind w:left="3216" w:hanging="180"/>
      </w:pPr>
    </w:lvl>
    <w:lvl w:ilvl="3" w:tplc="080A000F" w:tentative="1">
      <w:start w:val="1"/>
      <w:numFmt w:val="decimal"/>
      <w:lvlText w:val="%4."/>
      <w:lvlJc w:val="left"/>
      <w:pPr>
        <w:ind w:left="3936" w:hanging="360"/>
      </w:pPr>
    </w:lvl>
    <w:lvl w:ilvl="4" w:tplc="080A0019" w:tentative="1">
      <w:start w:val="1"/>
      <w:numFmt w:val="lowerLetter"/>
      <w:lvlText w:val="%5."/>
      <w:lvlJc w:val="left"/>
      <w:pPr>
        <w:ind w:left="4656" w:hanging="360"/>
      </w:pPr>
    </w:lvl>
    <w:lvl w:ilvl="5" w:tplc="080A001B" w:tentative="1">
      <w:start w:val="1"/>
      <w:numFmt w:val="lowerRoman"/>
      <w:lvlText w:val="%6."/>
      <w:lvlJc w:val="right"/>
      <w:pPr>
        <w:ind w:left="5376" w:hanging="180"/>
      </w:pPr>
    </w:lvl>
    <w:lvl w:ilvl="6" w:tplc="080A000F" w:tentative="1">
      <w:start w:val="1"/>
      <w:numFmt w:val="decimal"/>
      <w:lvlText w:val="%7."/>
      <w:lvlJc w:val="left"/>
      <w:pPr>
        <w:ind w:left="6096" w:hanging="360"/>
      </w:pPr>
    </w:lvl>
    <w:lvl w:ilvl="7" w:tplc="080A0019" w:tentative="1">
      <w:start w:val="1"/>
      <w:numFmt w:val="lowerLetter"/>
      <w:lvlText w:val="%8."/>
      <w:lvlJc w:val="left"/>
      <w:pPr>
        <w:ind w:left="6816" w:hanging="360"/>
      </w:pPr>
    </w:lvl>
    <w:lvl w:ilvl="8" w:tplc="080A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3" w15:restartNumberingAfterBreak="0">
    <w:nsid w:val="6CDF7C1C"/>
    <w:multiLevelType w:val="hybridMultilevel"/>
    <w:tmpl w:val="03F060F0"/>
    <w:lvl w:ilvl="0" w:tplc="6D96A26E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ajorBidi" w:hint="default"/>
        <w:b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D9D7852"/>
    <w:multiLevelType w:val="hybridMultilevel"/>
    <w:tmpl w:val="54A49EE4"/>
    <w:lvl w:ilvl="0" w:tplc="D018E08E">
      <w:start w:val="1"/>
      <w:numFmt w:val="bullet"/>
      <w:lvlText w:val=""/>
      <w:lvlJc w:val="left"/>
      <w:pPr>
        <w:ind w:left="1080" w:hanging="360"/>
      </w:pPr>
      <w:rPr>
        <w:rFonts w:ascii="Symbol" w:eastAsiaTheme="minorEastAsia" w:hAnsi="Symbol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6DF761DC"/>
    <w:multiLevelType w:val="multilevel"/>
    <w:tmpl w:val="1D1C21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E521025"/>
    <w:multiLevelType w:val="multilevel"/>
    <w:tmpl w:val="145084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3304DD2"/>
    <w:multiLevelType w:val="multilevel"/>
    <w:tmpl w:val="93B40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3A546D8"/>
    <w:multiLevelType w:val="multilevel"/>
    <w:tmpl w:val="39AE28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C6C063D"/>
    <w:multiLevelType w:val="multilevel"/>
    <w:tmpl w:val="20E2E104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CFD45E9"/>
    <w:multiLevelType w:val="hybridMultilevel"/>
    <w:tmpl w:val="C61465B4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D6A1636"/>
    <w:multiLevelType w:val="hybridMultilevel"/>
    <w:tmpl w:val="ACC2379E"/>
    <w:lvl w:ilvl="0" w:tplc="19481F9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96CE964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51D4BF6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09883C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15E10F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15A570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0480AA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C68865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1F0EBB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ED16F81"/>
    <w:multiLevelType w:val="multilevel"/>
    <w:tmpl w:val="03CAD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6"/>
  </w:num>
  <w:num w:numId="2">
    <w:abstractNumId w:val="40"/>
  </w:num>
  <w:num w:numId="3">
    <w:abstractNumId w:val="24"/>
  </w:num>
  <w:num w:numId="4">
    <w:abstractNumId w:val="34"/>
  </w:num>
  <w:num w:numId="5">
    <w:abstractNumId w:val="23"/>
  </w:num>
  <w:num w:numId="6">
    <w:abstractNumId w:val="18"/>
  </w:num>
  <w:num w:numId="7">
    <w:abstractNumId w:val="33"/>
  </w:num>
  <w:num w:numId="8">
    <w:abstractNumId w:val="3"/>
  </w:num>
  <w:num w:numId="9">
    <w:abstractNumId w:val="32"/>
  </w:num>
  <w:num w:numId="10">
    <w:abstractNumId w:val="27"/>
  </w:num>
  <w:num w:numId="11">
    <w:abstractNumId w:val="25"/>
  </w:num>
  <w:num w:numId="12">
    <w:abstractNumId w:val="10"/>
  </w:num>
  <w:num w:numId="13">
    <w:abstractNumId w:val="29"/>
  </w:num>
  <w:num w:numId="14">
    <w:abstractNumId w:val="22"/>
  </w:num>
  <w:num w:numId="15">
    <w:abstractNumId w:val="21"/>
  </w:num>
  <w:num w:numId="16">
    <w:abstractNumId w:val="9"/>
  </w:num>
  <w:num w:numId="17">
    <w:abstractNumId w:val="26"/>
  </w:num>
  <w:num w:numId="18">
    <w:abstractNumId w:val="39"/>
  </w:num>
  <w:num w:numId="19">
    <w:abstractNumId w:val="12"/>
  </w:num>
  <w:num w:numId="20">
    <w:abstractNumId w:val="19"/>
  </w:num>
  <w:num w:numId="21">
    <w:abstractNumId w:val="37"/>
  </w:num>
  <w:num w:numId="22">
    <w:abstractNumId w:val="0"/>
  </w:num>
  <w:num w:numId="23">
    <w:abstractNumId w:val="0"/>
  </w:num>
  <w:num w:numId="24">
    <w:abstractNumId w:val="6"/>
  </w:num>
  <w:num w:numId="25">
    <w:abstractNumId w:val="38"/>
  </w:num>
  <w:num w:numId="26">
    <w:abstractNumId w:val="14"/>
  </w:num>
  <w:num w:numId="27">
    <w:abstractNumId w:val="11"/>
  </w:num>
  <w:num w:numId="28">
    <w:abstractNumId w:val="36"/>
  </w:num>
  <w:num w:numId="29">
    <w:abstractNumId w:val="15"/>
  </w:num>
  <w:num w:numId="30">
    <w:abstractNumId w:val="35"/>
  </w:num>
  <w:num w:numId="31">
    <w:abstractNumId w:val="17"/>
  </w:num>
  <w:num w:numId="32">
    <w:abstractNumId w:val="41"/>
  </w:num>
  <w:num w:numId="33">
    <w:abstractNumId w:val="7"/>
  </w:num>
  <w:num w:numId="34">
    <w:abstractNumId w:val="30"/>
  </w:num>
  <w:num w:numId="35">
    <w:abstractNumId w:val="20"/>
  </w:num>
  <w:num w:numId="36">
    <w:abstractNumId w:val="28"/>
  </w:num>
  <w:num w:numId="37">
    <w:abstractNumId w:val="1"/>
  </w:num>
  <w:num w:numId="38">
    <w:abstractNumId w:val="31"/>
  </w:num>
  <w:num w:numId="39">
    <w:abstractNumId w:val="13"/>
  </w:num>
  <w:num w:numId="40">
    <w:abstractNumId w:val="8"/>
  </w:num>
  <w:num w:numId="41">
    <w:abstractNumId w:val="4"/>
  </w:num>
  <w:num w:numId="42">
    <w:abstractNumId w:val="5"/>
  </w:num>
  <w:num w:numId="43">
    <w:abstractNumId w:val="2"/>
  </w:num>
  <w:num w:numId="44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pt-BR" w:vendorID="64" w:dllVersion="4096" w:nlCheck="1" w:checkStyle="0"/>
  <w:activeWritingStyle w:appName="MSWord" w:lang="es-ES" w:vendorID="64" w:dllVersion="6" w:nlCheck="1" w:checkStyle="1"/>
  <w:activeWritingStyle w:appName="MSWord" w:lang="en-US" w:vendorID="64" w:dllVersion="6" w:nlCheck="1" w:checkStyle="1"/>
  <w:activeWritingStyle w:appName="MSWord" w:lang="es-MX" w:vendorID="64" w:dllVersion="6" w:nlCheck="1" w:checkStyle="1"/>
  <w:activeWritingStyle w:appName="MSWord" w:lang="es-ES" w:vendorID="64" w:dllVersion="4096" w:nlCheck="1" w:checkStyle="0"/>
  <w:activeWritingStyle w:appName="MSWord" w:lang="en-US" w:vendorID="64" w:dllVersion="4096" w:nlCheck="1" w:checkStyle="0"/>
  <w:activeWritingStyle w:appName="MSWord" w:lang="es-MX" w:vendorID="64" w:dllVersion="4096" w:nlCheck="1" w:checkStyle="0"/>
  <w:activeWritingStyle w:appName="MSWord" w:lang="es-ES" w:vendorID="64" w:dllVersion="0" w:nlCheck="1" w:checkStyle="0"/>
  <w:activeWritingStyle w:appName="MSWord" w:lang="en-US" w:vendorID="64" w:dllVersion="0" w:nlCheck="1" w:checkStyle="0"/>
  <w:activeWritingStyle w:appName="MSWord" w:lang="es-MX" w:vendorID="64" w:dllVersion="0" w:nlCheck="1" w:checkStyle="0"/>
  <w:proofState w:spelling="clean" w:grammar="clean"/>
  <w:defaultTabStop w:val="708"/>
  <w:hyphenationZone w:val="425"/>
  <w:drawingGridHorizontalSpacing w:val="120"/>
  <w:drawingGridVerticalSpacing w:val="20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7B3"/>
    <w:rsid w:val="000458BE"/>
    <w:rsid w:val="00071A00"/>
    <w:rsid w:val="000B1BD3"/>
    <w:rsid w:val="000E375F"/>
    <w:rsid w:val="000F3B3C"/>
    <w:rsid w:val="00147B32"/>
    <w:rsid w:val="001575A5"/>
    <w:rsid w:val="00166853"/>
    <w:rsid w:val="0018475D"/>
    <w:rsid w:val="0019655C"/>
    <w:rsid w:val="001A7630"/>
    <w:rsid w:val="001B1E66"/>
    <w:rsid w:val="001C3D93"/>
    <w:rsid w:val="001D6342"/>
    <w:rsid w:val="001E32AA"/>
    <w:rsid w:val="00201FA7"/>
    <w:rsid w:val="00231983"/>
    <w:rsid w:val="002571EE"/>
    <w:rsid w:val="002641F5"/>
    <w:rsid w:val="002649B7"/>
    <w:rsid w:val="00283218"/>
    <w:rsid w:val="0029501A"/>
    <w:rsid w:val="00297AE0"/>
    <w:rsid w:val="002C05C4"/>
    <w:rsid w:val="002F1943"/>
    <w:rsid w:val="003113C9"/>
    <w:rsid w:val="00323B1A"/>
    <w:rsid w:val="00327273"/>
    <w:rsid w:val="0033077C"/>
    <w:rsid w:val="00355794"/>
    <w:rsid w:val="003610AD"/>
    <w:rsid w:val="00367044"/>
    <w:rsid w:val="00367279"/>
    <w:rsid w:val="00371E2C"/>
    <w:rsid w:val="00373343"/>
    <w:rsid w:val="0038028A"/>
    <w:rsid w:val="003836D0"/>
    <w:rsid w:val="00392231"/>
    <w:rsid w:val="003922AB"/>
    <w:rsid w:val="003A2550"/>
    <w:rsid w:val="003B109E"/>
    <w:rsid w:val="003B30B9"/>
    <w:rsid w:val="003D0F32"/>
    <w:rsid w:val="00410F35"/>
    <w:rsid w:val="00424367"/>
    <w:rsid w:val="00463C54"/>
    <w:rsid w:val="0048203A"/>
    <w:rsid w:val="00484550"/>
    <w:rsid w:val="00485225"/>
    <w:rsid w:val="004A293D"/>
    <w:rsid w:val="004A2F0F"/>
    <w:rsid w:val="004A33E3"/>
    <w:rsid w:val="004C3984"/>
    <w:rsid w:val="00526FBE"/>
    <w:rsid w:val="005375CA"/>
    <w:rsid w:val="005377B1"/>
    <w:rsid w:val="00586182"/>
    <w:rsid w:val="0059253B"/>
    <w:rsid w:val="00592EA1"/>
    <w:rsid w:val="005A0B16"/>
    <w:rsid w:val="005B31AF"/>
    <w:rsid w:val="005C36C7"/>
    <w:rsid w:val="005C6822"/>
    <w:rsid w:val="005F1291"/>
    <w:rsid w:val="005F2886"/>
    <w:rsid w:val="005F2BC9"/>
    <w:rsid w:val="005F3C85"/>
    <w:rsid w:val="005F770D"/>
    <w:rsid w:val="0062288F"/>
    <w:rsid w:val="00622C62"/>
    <w:rsid w:val="006317B3"/>
    <w:rsid w:val="00633714"/>
    <w:rsid w:val="00645547"/>
    <w:rsid w:val="00651567"/>
    <w:rsid w:val="00664110"/>
    <w:rsid w:val="0067226F"/>
    <w:rsid w:val="00683A4C"/>
    <w:rsid w:val="00684067"/>
    <w:rsid w:val="006A2F00"/>
    <w:rsid w:val="006F66DF"/>
    <w:rsid w:val="00702C02"/>
    <w:rsid w:val="00705DC5"/>
    <w:rsid w:val="00707B01"/>
    <w:rsid w:val="0075208A"/>
    <w:rsid w:val="007C20C4"/>
    <w:rsid w:val="007C3F86"/>
    <w:rsid w:val="008201AE"/>
    <w:rsid w:val="0083620E"/>
    <w:rsid w:val="00851B57"/>
    <w:rsid w:val="0087167A"/>
    <w:rsid w:val="00872BDA"/>
    <w:rsid w:val="008A6775"/>
    <w:rsid w:val="008B4804"/>
    <w:rsid w:val="008D5335"/>
    <w:rsid w:val="008E708D"/>
    <w:rsid w:val="008F026A"/>
    <w:rsid w:val="008F1265"/>
    <w:rsid w:val="008F4A2A"/>
    <w:rsid w:val="00910CED"/>
    <w:rsid w:val="00943B1D"/>
    <w:rsid w:val="009473E0"/>
    <w:rsid w:val="00966DAF"/>
    <w:rsid w:val="0098371D"/>
    <w:rsid w:val="009917C2"/>
    <w:rsid w:val="009C2D5C"/>
    <w:rsid w:val="009E2988"/>
    <w:rsid w:val="009F365C"/>
    <w:rsid w:val="00A11DD7"/>
    <w:rsid w:val="00A200FD"/>
    <w:rsid w:val="00A3479E"/>
    <w:rsid w:val="00A66578"/>
    <w:rsid w:val="00A669BC"/>
    <w:rsid w:val="00A94E94"/>
    <w:rsid w:val="00A95C85"/>
    <w:rsid w:val="00AA55C9"/>
    <w:rsid w:val="00AD50CE"/>
    <w:rsid w:val="00AF4F7F"/>
    <w:rsid w:val="00AF634C"/>
    <w:rsid w:val="00B01355"/>
    <w:rsid w:val="00B4089D"/>
    <w:rsid w:val="00B42EC4"/>
    <w:rsid w:val="00B55389"/>
    <w:rsid w:val="00B8249D"/>
    <w:rsid w:val="00B92F83"/>
    <w:rsid w:val="00BA5B62"/>
    <w:rsid w:val="00BB0112"/>
    <w:rsid w:val="00BD137C"/>
    <w:rsid w:val="00BE0AA5"/>
    <w:rsid w:val="00BF48A9"/>
    <w:rsid w:val="00C20A28"/>
    <w:rsid w:val="00C24D70"/>
    <w:rsid w:val="00C30287"/>
    <w:rsid w:val="00C44A47"/>
    <w:rsid w:val="00C50AD2"/>
    <w:rsid w:val="00C55B61"/>
    <w:rsid w:val="00C80693"/>
    <w:rsid w:val="00CA7324"/>
    <w:rsid w:val="00CE531C"/>
    <w:rsid w:val="00CE5AF6"/>
    <w:rsid w:val="00CE71BD"/>
    <w:rsid w:val="00CE7A6C"/>
    <w:rsid w:val="00CF3EE7"/>
    <w:rsid w:val="00D23D19"/>
    <w:rsid w:val="00D51249"/>
    <w:rsid w:val="00D932E3"/>
    <w:rsid w:val="00D97656"/>
    <w:rsid w:val="00DC1298"/>
    <w:rsid w:val="00DD26DE"/>
    <w:rsid w:val="00E0187F"/>
    <w:rsid w:val="00E05B7B"/>
    <w:rsid w:val="00EB5C63"/>
    <w:rsid w:val="00EC43D9"/>
    <w:rsid w:val="00ED1A08"/>
    <w:rsid w:val="00ED203F"/>
    <w:rsid w:val="00ED37C6"/>
    <w:rsid w:val="00EE3F81"/>
    <w:rsid w:val="00F0466C"/>
    <w:rsid w:val="00F23F45"/>
    <w:rsid w:val="00F30432"/>
    <w:rsid w:val="00F70013"/>
    <w:rsid w:val="00F812F2"/>
    <w:rsid w:val="00F8535F"/>
    <w:rsid w:val="00FA1747"/>
    <w:rsid w:val="00FA3F38"/>
    <w:rsid w:val="00FB5A58"/>
    <w:rsid w:val="00FC6F9D"/>
    <w:rsid w:val="00FC7EA7"/>
    <w:rsid w:val="00FD7161"/>
    <w:rsid w:val="00FE49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1C87B6"/>
  <w14:defaultImageDpi w14:val="32767"/>
  <w15:docId w15:val="{BADC5B21-14F4-4C53-88D9-99BC7EC39B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ajorBidi" w:eastAsiaTheme="minorEastAsia" w:hAnsiTheme="majorBidi" w:cs="Calibri Light"/>
        <w:sz w:val="22"/>
        <w:szCs w:val="22"/>
        <w:lang w:val="es-ES_tradnl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36704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5F2BC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link w:val="Ttulo4Car"/>
    <w:uiPriority w:val="9"/>
    <w:qFormat/>
    <w:rsid w:val="002641F5"/>
    <w:pPr>
      <w:spacing w:before="100" w:beforeAutospacing="1" w:after="100" w:afterAutospacing="1"/>
      <w:outlineLvl w:val="3"/>
    </w:pPr>
    <w:rPr>
      <w:rFonts w:cs="Times New Roman"/>
      <w:b/>
      <w:bCs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5F288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ario">
    <w:name w:val="annotation reference"/>
    <w:basedOn w:val="Fuentedeprrafopredeter"/>
    <w:uiPriority w:val="99"/>
    <w:semiHidden/>
    <w:unhideWhenUsed/>
    <w:rsid w:val="005F2886"/>
    <w:rPr>
      <w:sz w:val="18"/>
      <w:szCs w:val="18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5F2886"/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5F2886"/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5F2886"/>
    <w:rPr>
      <w:b/>
      <w:bCs/>
      <w:sz w:val="20"/>
      <w:szCs w:val="20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5F2886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F2886"/>
    <w:rPr>
      <w:rFonts w:cs="Times New Roman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F2886"/>
    <w:rPr>
      <w:rFonts w:ascii="Times New Roman" w:hAnsi="Times New Roman" w:cs="Times New Roman"/>
      <w:sz w:val="18"/>
      <w:szCs w:val="18"/>
    </w:rPr>
  </w:style>
  <w:style w:type="table" w:customStyle="1" w:styleId="Tablaconcuadrcula4-nfasis11">
    <w:name w:val="Tabla con cuadrícula 4 - Énfasis 11"/>
    <w:basedOn w:val="Tablanormal"/>
    <w:uiPriority w:val="49"/>
    <w:rsid w:val="00CE7A6C"/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Tablanormal21">
    <w:name w:val="Tabla normal 21"/>
    <w:basedOn w:val="Tablanormal"/>
    <w:uiPriority w:val="42"/>
    <w:rsid w:val="00CE7A6C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Tablanormal41">
    <w:name w:val="Tabla normal 41"/>
    <w:basedOn w:val="Tablanormal"/>
    <w:uiPriority w:val="44"/>
    <w:rsid w:val="00CE7A6C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anormal11">
    <w:name w:val="Tabla normal 11"/>
    <w:basedOn w:val="Tablanormal"/>
    <w:uiPriority w:val="41"/>
    <w:rsid w:val="00CE7A6C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aconcuadrculaclara1">
    <w:name w:val="Tabla con cuadrícula clara1"/>
    <w:basedOn w:val="Tablanormal"/>
    <w:uiPriority w:val="40"/>
    <w:rsid w:val="00CE7A6C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Sinespaciado">
    <w:name w:val="No Spacing"/>
    <w:link w:val="SinespaciadoCar"/>
    <w:uiPriority w:val="1"/>
    <w:qFormat/>
    <w:rsid w:val="00F30432"/>
    <w:rPr>
      <w:lang w:val="en-U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30432"/>
    <w:rPr>
      <w:sz w:val="22"/>
      <w:szCs w:val="22"/>
      <w:lang w:val="en-US"/>
    </w:rPr>
  </w:style>
  <w:style w:type="paragraph" w:styleId="Encabezado">
    <w:name w:val="header"/>
    <w:basedOn w:val="Normal"/>
    <w:link w:val="EncabezadoCar"/>
    <w:uiPriority w:val="99"/>
    <w:unhideWhenUsed/>
    <w:rsid w:val="00F30432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30432"/>
  </w:style>
  <w:style w:type="paragraph" w:styleId="Piedepgina">
    <w:name w:val="footer"/>
    <w:basedOn w:val="Normal"/>
    <w:link w:val="PiedepginaCar"/>
    <w:uiPriority w:val="99"/>
    <w:unhideWhenUsed/>
    <w:rsid w:val="00F30432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30432"/>
  </w:style>
  <w:style w:type="character" w:styleId="Nmerodepgina">
    <w:name w:val="page number"/>
    <w:basedOn w:val="Fuentedeprrafopredeter"/>
    <w:uiPriority w:val="99"/>
    <w:semiHidden/>
    <w:unhideWhenUsed/>
    <w:rsid w:val="00F30432"/>
  </w:style>
  <w:style w:type="paragraph" w:styleId="Prrafodelista">
    <w:name w:val="List Paragraph"/>
    <w:basedOn w:val="Normal"/>
    <w:uiPriority w:val="34"/>
    <w:qFormat/>
    <w:rsid w:val="005F3C85"/>
    <w:pPr>
      <w:ind w:left="720"/>
      <w:contextualSpacing/>
    </w:pPr>
  </w:style>
  <w:style w:type="character" w:customStyle="1" w:styleId="Ttulo4Car">
    <w:name w:val="Título 4 Car"/>
    <w:basedOn w:val="Fuentedeprrafopredeter"/>
    <w:link w:val="Ttulo4"/>
    <w:uiPriority w:val="9"/>
    <w:rsid w:val="002641F5"/>
    <w:rPr>
      <w:rFonts w:ascii="Times New Roman" w:hAnsi="Times New Roman" w:cs="Times New Roman"/>
      <w:b/>
      <w:bCs/>
    </w:rPr>
  </w:style>
  <w:style w:type="paragraph" w:styleId="NormalWeb">
    <w:name w:val="Normal (Web)"/>
    <w:basedOn w:val="Normal"/>
    <w:uiPriority w:val="99"/>
    <w:unhideWhenUsed/>
    <w:rsid w:val="002641F5"/>
    <w:pPr>
      <w:spacing w:before="100" w:beforeAutospacing="1" w:after="100" w:afterAutospacing="1"/>
    </w:pPr>
    <w:rPr>
      <w:rFonts w:eastAsia="Times New Roman" w:cs="Times New Roman"/>
      <w:lang w:val="en-US" w:eastAsia="en-US"/>
    </w:rPr>
  </w:style>
  <w:style w:type="character" w:styleId="Hipervnculo">
    <w:name w:val="Hyperlink"/>
    <w:rsid w:val="002641F5"/>
    <w:rPr>
      <w:color w:val="0563C1"/>
      <w:u w:val="single"/>
    </w:rPr>
  </w:style>
  <w:style w:type="paragraph" w:styleId="Revisin">
    <w:name w:val="Revision"/>
    <w:hidden/>
    <w:uiPriority w:val="99"/>
    <w:semiHidden/>
    <w:rsid w:val="00201FA7"/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201FA7"/>
    <w:rPr>
      <w:rFonts w:cs="Times New Roman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201FA7"/>
    <w:rPr>
      <w:rFonts w:ascii="Times New Roman" w:hAnsi="Times New Roman" w:cs="Times New Roman"/>
    </w:rPr>
  </w:style>
  <w:style w:type="character" w:styleId="Textodelmarcadordeposicin">
    <w:name w:val="Placeholder Text"/>
    <w:basedOn w:val="Fuentedeprrafopredeter"/>
    <w:uiPriority w:val="99"/>
    <w:semiHidden/>
    <w:rsid w:val="00FA1747"/>
    <w:rPr>
      <w:color w:val="808080"/>
    </w:rPr>
  </w:style>
  <w:style w:type="character" w:customStyle="1" w:styleId="Ttulo3Car">
    <w:name w:val="Título 3 Car"/>
    <w:basedOn w:val="Fuentedeprrafopredeter"/>
    <w:link w:val="Ttulo3"/>
    <w:uiPriority w:val="9"/>
    <w:rsid w:val="005F2BC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Mencinsinresolver1">
    <w:name w:val="Mención sin resolver1"/>
    <w:basedOn w:val="Fuentedeprrafopredeter"/>
    <w:uiPriority w:val="99"/>
    <w:rsid w:val="00C30287"/>
    <w:rPr>
      <w:color w:val="808080"/>
      <w:shd w:val="clear" w:color="auto" w:fill="E6E6E6"/>
    </w:rPr>
  </w:style>
  <w:style w:type="character" w:styleId="Textoennegrita">
    <w:name w:val="Strong"/>
    <w:basedOn w:val="Fuentedeprrafopredeter"/>
    <w:uiPriority w:val="22"/>
    <w:qFormat/>
    <w:rsid w:val="00FE49D1"/>
    <w:rPr>
      <w:b/>
      <w:bCs/>
    </w:rPr>
  </w:style>
  <w:style w:type="character" w:styleId="Mencinsinresolver">
    <w:name w:val="Unresolved Mention"/>
    <w:basedOn w:val="Fuentedeprrafopredeter"/>
    <w:uiPriority w:val="99"/>
    <w:semiHidden/>
    <w:unhideWhenUsed/>
    <w:rsid w:val="00367044"/>
    <w:rPr>
      <w:color w:val="605E5C"/>
      <w:shd w:val="clear" w:color="auto" w:fill="E1DFDD"/>
    </w:rPr>
  </w:style>
  <w:style w:type="character" w:customStyle="1" w:styleId="Ttulo1Car">
    <w:name w:val="Título 1 Car"/>
    <w:basedOn w:val="Fuentedeprrafopredeter"/>
    <w:link w:val="Ttulo1"/>
    <w:uiPriority w:val="9"/>
    <w:rsid w:val="00367044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s-ES"/>
    </w:rPr>
  </w:style>
  <w:style w:type="table" w:styleId="Tabladecuadrcula4">
    <w:name w:val="Grid Table 4"/>
    <w:basedOn w:val="Tablanormal"/>
    <w:uiPriority w:val="49"/>
    <w:rsid w:val="006F66DF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5oscura">
    <w:name w:val="Grid Table 5 Dark"/>
    <w:basedOn w:val="Tablanormal"/>
    <w:uiPriority w:val="50"/>
    <w:rsid w:val="006F66DF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character" w:customStyle="1" w:styleId="mw-headline">
    <w:name w:val="mw-headline"/>
    <w:basedOn w:val="Fuentedeprrafopredeter"/>
    <w:rsid w:val="00D512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8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0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9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55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67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30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35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66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61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2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84236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060622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236131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53150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38058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27402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01868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776116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003004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88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3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29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9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0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65335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90979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882801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205703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270215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4405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445844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5975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144919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21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882048">
          <w:marLeft w:val="547"/>
          <w:marRight w:val="0"/>
          <w:marTop w:val="1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109153">
          <w:marLeft w:val="547"/>
          <w:marRight w:val="0"/>
          <w:marTop w:val="1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21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0655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2622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4052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006678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950484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585630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00783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26855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3389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02426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39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993031">
          <w:marLeft w:val="547"/>
          <w:marRight w:val="0"/>
          <w:marTop w:val="1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937006">
          <w:marLeft w:val="547"/>
          <w:marRight w:val="0"/>
          <w:marTop w:val="1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14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80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029290">
              <w:marLeft w:val="26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89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109575">
          <w:marLeft w:val="547"/>
          <w:marRight w:val="0"/>
          <w:marTop w:val="1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381199">
          <w:marLeft w:val="547"/>
          <w:marRight w:val="0"/>
          <w:marTop w:val="1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26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5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83965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22719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16910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73562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822887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329248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834757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6123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69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14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6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3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16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0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192245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53570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78081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0829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888860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78379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77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63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40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470801">
              <w:marLeft w:val="26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03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52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26746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32747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64041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89885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938737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436882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841851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7190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73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6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6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1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88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68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7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84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90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26758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12647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1997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123578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303168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336231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65995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37486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65867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20474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36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0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959663">
          <w:marLeft w:val="0"/>
          <w:marRight w:val="0"/>
          <w:marTop w:val="0"/>
          <w:marBottom w:val="600"/>
          <w:divBdr>
            <w:top w:val="single" w:sz="6" w:space="0" w:color="000000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45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34220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53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2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51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81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23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30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82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01176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es.wikipedia.org/wiki/Modelo_Arima" TargetMode="External"/><Relationship Id="rId18" Type="http://schemas.openxmlformats.org/officeDocument/2006/relationships/hyperlink" Target="https://es.wikipedia.org/wiki/M%C3%A9todo_Delphi" TargetMode="External"/><Relationship Id="rId26" Type="http://schemas.openxmlformats.org/officeDocument/2006/relationships/hyperlink" Target="https://es.wikipedia.org/wiki/Serie_temporal" TargetMode="External"/><Relationship Id="rId3" Type="http://schemas.openxmlformats.org/officeDocument/2006/relationships/styles" Target="styles.xml"/><Relationship Id="rId21" Type="http://schemas.openxmlformats.org/officeDocument/2006/relationships/hyperlink" Target="https://es.wikipedia.org/w/index.php?title=Pron%C3%B3stico_por_analog%C3%ADa&amp;action=edit&amp;redlink=1" TargetMode="External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hyperlink" Target="https://es.wikipedia.org/wiki/Modelo_autorregresivo_de_media_m%C3%B3vil" TargetMode="External"/><Relationship Id="rId17" Type="http://schemas.openxmlformats.org/officeDocument/2006/relationships/hyperlink" Target="https://es.wikipedia.org/wiki/Encuestas" TargetMode="External"/><Relationship Id="rId25" Type="http://schemas.openxmlformats.org/officeDocument/2006/relationships/hyperlink" Target="https://es.wikipedia.org/w/index.php?title=Pron%C3%B3stico_de_conjunto&amp;action=edit&amp;redlink=1" TargetMode="External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yperlink" Target="https://es.wikipedia.org/w/index.php?title=Pron%C3%B3sticos_compuestos&amp;action=edit&amp;redlink=1" TargetMode="External"/><Relationship Id="rId20" Type="http://schemas.openxmlformats.org/officeDocument/2006/relationships/hyperlink" Target="https://es.wikipedia.org/w/index.php?title=Pron%C3%B3stico_de_tecnolog%C3%ADa&amp;action=edit&amp;redlink=1" TargetMode="External"/><Relationship Id="rId29" Type="http://schemas.openxmlformats.org/officeDocument/2006/relationships/hyperlink" Target="https://es.wikipedia.org/wiki/M%C3%A9todo_de_extrapolaci%C3%B3n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es.wikipedia.org/wiki/Regresi%C3%B3n_no_lineal" TargetMode="External"/><Relationship Id="rId24" Type="http://schemas.openxmlformats.org/officeDocument/2006/relationships/hyperlink" Target="https://es.wikipedia.org/w/index.php?title=Pron%C3%B3stico_probabil%C3%ADstico&amp;action=edit&amp;redlink=1" TargetMode="External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yperlink" Target="https://es.wikipedia.org/wiki/Estimaci%C3%B3n_estad%C3%ADstica" TargetMode="External"/><Relationship Id="rId23" Type="http://schemas.openxmlformats.org/officeDocument/2006/relationships/hyperlink" Target="https://es.wikipedia.org/w/index.php?title=Pron%C3%B3stico_de_mercado&amp;action=edit&amp;redlink=1" TargetMode="External"/><Relationship Id="rId28" Type="http://schemas.openxmlformats.org/officeDocument/2006/relationships/hyperlink" Target="https://es.wikipedia.org/wiki/M%C3%A9todo_de_alisado_exponencial" TargetMode="External"/><Relationship Id="rId36" Type="http://schemas.openxmlformats.org/officeDocument/2006/relationships/theme" Target="theme/theme1.xml"/><Relationship Id="rId10" Type="http://schemas.openxmlformats.org/officeDocument/2006/relationships/hyperlink" Target="https://es.wikipedia.org/wiki/Regresi%C3%B3n_lineal" TargetMode="External"/><Relationship Id="rId19" Type="http://schemas.openxmlformats.org/officeDocument/2006/relationships/hyperlink" Target="https://es.wikipedia.org/w/index.php?title=Construcci%C3%B3n_de_escenario&amp;action=edit&amp;redlink=1" TargetMode="External"/><Relationship Id="rId31" Type="http://schemas.openxmlformats.org/officeDocument/2006/relationships/hyperlink" Target="https://es.wikipedia.org/w/index.php?title=M%C3%A9todo_de_ajuste_estacional&amp;action=edit&amp;redlink=1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es.wikipedia.org/wiki/An%C3%A1lisis_de_la_regresi%C3%B3n" TargetMode="External"/><Relationship Id="rId14" Type="http://schemas.openxmlformats.org/officeDocument/2006/relationships/hyperlink" Target="https://es.wikipedia.org/wiki/Econometr%C3%ADa" TargetMode="External"/><Relationship Id="rId22" Type="http://schemas.openxmlformats.org/officeDocument/2006/relationships/hyperlink" Target="https://es.wikipedia.org/wiki/Simulaci%C3%B3n" TargetMode="External"/><Relationship Id="rId27" Type="http://schemas.openxmlformats.org/officeDocument/2006/relationships/hyperlink" Target="https://es.wikipedia.org/wiki/M%C3%A9todo_de_medias_m%C3%B3viles" TargetMode="External"/><Relationship Id="rId30" Type="http://schemas.openxmlformats.org/officeDocument/2006/relationships/hyperlink" Target="https://es.wikipedia.org/w/index.php?title=M%C3%A9todo_de_ajuste_lineal_de_tendencia&amp;action=edit&amp;redlink=1" TargetMode="External"/><Relationship Id="rId35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9081D457-5565-4942-B44C-D7B3F89A53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</Pages>
  <Words>890</Words>
  <Characters>4899</Characters>
  <Application>Microsoft Office Word</Application>
  <DocSecurity>0</DocSecurity>
  <Lines>40</Lines>
  <Paragraphs>11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5</vt:i4>
      </vt:variant>
    </vt:vector>
  </HeadingPairs>
  <TitlesOfParts>
    <vt:vector size="6" baseType="lpstr">
      <vt:lpstr/>
      <vt:lpstr>Objetivo:</vt:lpstr>
      <vt:lpstr>Encontrar o investigar algunas de las funciones de EXCEL y entenderlas</vt:lpstr>
      <vt:lpstr>Procedimiento:</vt:lpstr>
      <vt:lpstr>Entrar a blackboard y comenzar a completar la tarea 1.</vt:lpstr>
      <vt:lpstr>Contenido:</vt:lpstr>
    </vt:vector>
  </TitlesOfParts>
  <Company/>
  <LinksUpToDate>false</LinksUpToDate>
  <CharactersWithSpaces>5778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 de Microsoft Office</dc:creator>
  <cp:lastModifiedBy>Luis Fernando Cayeros</cp:lastModifiedBy>
  <cp:revision>2</cp:revision>
  <cp:lastPrinted>2018-01-13T04:59:00Z</cp:lastPrinted>
  <dcterms:created xsi:type="dcterms:W3CDTF">2021-10-09T17:39:00Z</dcterms:created>
  <dcterms:modified xsi:type="dcterms:W3CDTF">2021-10-09T17:39:00Z</dcterms:modified>
</cp:coreProperties>
</file>